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595" w:rsidRPr="002E7595" w:rsidRDefault="00596140" w:rsidP="002E7595">
      <w:pPr>
        <w:jc w:val="center"/>
        <w:rPr>
          <w:rFonts w:ascii="Arial" w:hAnsi="Arial" w:cs="Arial"/>
          <w:b/>
          <w:sz w:val="32"/>
          <w:szCs w:val="32"/>
        </w:rPr>
      </w:pPr>
      <w:r w:rsidRPr="002E7595">
        <w:rPr>
          <w:rFonts w:ascii="Arial" w:hAnsi="Arial" w:cs="Arial"/>
          <w:b/>
          <w:sz w:val="32"/>
          <w:szCs w:val="32"/>
        </w:rPr>
        <w:t>Wells Branch Community Library District</w:t>
      </w:r>
    </w:p>
    <w:p w:rsidR="00596140" w:rsidRPr="002E7595" w:rsidRDefault="002E7595" w:rsidP="002E7595">
      <w:pPr>
        <w:jc w:val="center"/>
        <w:rPr>
          <w:rFonts w:ascii="Arial" w:hAnsi="Arial" w:cs="Arial"/>
          <w:b/>
          <w:sz w:val="32"/>
          <w:szCs w:val="32"/>
        </w:rPr>
      </w:pPr>
      <w:r w:rsidRPr="002E7595">
        <w:rPr>
          <w:rFonts w:ascii="Arial" w:hAnsi="Arial" w:cs="Arial"/>
          <w:b/>
          <w:sz w:val="32"/>
          <w:szCs w:val="32"/>
        </w:rPr>
        <w:t>Collection and Circulation Policies</w:t>
      </w:r>
    </w:p>
    <w:p w:rsidR="00596140" w:rsidRPr="002E7595" w:rsidRDefault="00596140" w:rsidP="002E7595">
      <w:pPr>
        <w:pStyle w:val="NormalWeb"/>
        <w:rPr>
          <w:rFonts w:ascii="Arial" w:hAnsi="Arial" w:cs="Arial"/>
          <w:sz w:val="32"/>
          <w:szCs w:val="32"/>
        </w:rPr>
      </w:pPr>
      <w:r w:rsidRPr="002E7595">
        <w:rPr>
          <w:rFonts w:ascii="Arial" w:hAnsi="Arial" w:cs="Arial"/>
          <w:b/>
          <w:bCs/>
          <w:sz w:val="32"/>
          <w:szCs w:val="32"/>
        </w:rPr>
        <w:t xml:space="preserve">Collection Development </w:t>
      </w:r>
    </w:p>
    <w:p w:rsidR="002366AD" w:rsidRDefault="00596140" w:rsidP="00596140">
      <w:pPr>
        <w:pStyle w:val="Heading4"/>
        <w:rPr>
          <w:rFonts w:ascii="Arial" w:hAnsi="Arial" w:cs="Arial"/>
          <w:b w:val="0"/>
          <w:szCs w:val="28"/>
        </w:rPr>
      </w:pPr>
      <w:r w:rsidRPr="00773EC3">
        <w:rPr>
          <w:rFonts w:ascii="Arial" w:hAnsi="Arial" w:cs="Arial"/>
          <w:b w:val="0"/>
          <w:szCs w:val="28"/>
        </w:rPr>
        <w:t xml:space="preserve">Selection </w:t>
      </w:r>
      <w:r w:rsidR="002366AD">
        <w:rPr>
          <w:rFonts w:ascii="Arial" w:hAnsi="Arial" w:cs="Arial"/>
          <w:b w:val="0"/>
          <w:szCs w:val="28"/>
        </w:rPr>
        <w:t xml:space="preserve">and deselection </w:t>
      </w:r>
      <w:r w:rsidRPr="00773EC3">
        <w:rPr>
          <w:rFonts w:ascii="Arial" w:hAnsi="Arial" w:cs="Arial"/>
          <w:b w:val="0"/>
          <w:szCs w:val="28"/>
        </w:rPr>
        <w:t xml:space="preserve">of library materials is vested in the Director of the Wells Branch Community Library who may authorize qualified staff to assist.  </w:t>
      </w:r>
    </w:p>
    <w:p w:rsidR="004D13A3" w:rsidRPr="00444BBE" w:rsidRDefault="004D13A3" w:rsidP="004D13A3">
      <w:pPr>
        <w:pStyle w:val="Heading3"/>
        <w:rPr>
          <w:rFonts w:ascii="Arial" w:hAnsi="Arial" w:cs="Arial"/>
          <w:b w:val="0"/>
          <w:sz w:val="24"/>
          <w:szCs w:val="28"/>
        </w:rPr>
      </w:pPr>
      <w:r w:rsidRPr="00444BBE">
        <w:rPr>
          <w:rFonts w:ascii="Arial" w:hAnsi="Arial" w:cs="Arial"/>
          <w:b w:val="0"/>
          <w:sz w:val="24"/>
          <w:szCs w:val="28"/>
        </w:rPr>
        <w:t>Materials are selected for purchase and/or inclusion in the collection based on several factors including demand, value, balance</w:t>
      </w:r>
      <w:r>
        <w:rPr>
          <w:rFonts w:ascii="Arial" w:hAnsi="Arial" w:cs="Arial"/>
          <w:b w:val="0"/>
          <w:sz w:val="24"/>
          <w:szCs w:val="28"/>
        </w:rPr>
        <w:t xml:space="preserve"> of the collection as a whole</w:t>
      </w:r>
      <w:r w:rsidRPr="00444BBE">
        <w:rPr>
          <w:rFonts w:ascii="Arial" w:hAnsi="Arial" w:cs="Arial"/>
          <w:b w:val="0"/>
          <w:sz w:val="24"/>
          <w:szCs w:val="28"/>
        </w:rPr>
        <w:t xml:space="preserve">, </w:t>
      </w:r>
      <w:r>
        <w:rPr>
          <w:rFonts w:ascii="Arial" w:hAnsi="Arial" w:cs="Arial"/>
          <w:b w:val="0"/>
          <w:sz w:val="24"/>
          <w:szCs w:val="28"/>
        </w:rPr>
        <w:t xml:space="preserve">suitability of </w:t>
      </w:r>
      <w:r w:rsidRPr="00444BBE">
        <w:rPr>
          <w:rFonts w:ascii="Arial" w:hAnsi="Arial" w:cs="Arial"/>
          <w:b w:val="0"/>
          <w:sz w:val="24"/>
          <w:szCs w:val="28"/>
        </w:rPr>
        <w:t xml:space="preserve">format, </w:t>
      </w:r>
      <w:r>
        <w:rPr>
          <w:rFonts w:ascii="Arial" w:hAnsi="Arial" w:cs="Arial"/>
          <w:b w:val="0"/>
          <w:sz w:val="24"/>
          <w:szCs w:val="28"/>
        </w:rPr>
        <w:t xml:space="preserve">cost/budget, </w:t>
      </w:r>
      <w:r w:rsidRPr="00444BBE">
        <w:rPr>
          <w:rFonts w:ascii="Arial" w:hAnsi="Arial" w:cs="Arial"/>
          <w:b w:val="0"/>
          <w:sz w:val="24"/>
          <w:szCs w:val="28"/>
        </w:rPr>
        <w:t>regional interest, and availability of alternat</w:t>
      </w:r>
      <w:r>
        <w:rPr>
          <w:rFonts w:ascii="Arial" w:hAnsi="Arial" w:cs="Arial"/>
          <w:b w:val="0"/>
          <w:sz w:val="24"/>
          <w:szCs w:val="28"/>
        </w:rPr>
        <w:t xml:space="preserve">ive access.  The library does not purchase textbooks, items with out of date information, or items that are especially rare or expensive.  The library collects materials primarily in English with a smaller selection of Spanish language. The library collection also includes nontraditional items such as knitting needles, phone chargers, and Launchpad tablets. </w:t>
      </w:r>
    </w:p>
    <w:p w:rsidR="00817FF0" w:rsidRDefault="00596140" w:rsidP="00596140">
      <w:pPr>
        <w:pStyle w:val="Heading4"/>
        <w:rPr>
          <w:rFonts w:ascii="Arial" w:hAnsi="Arial" w:cs="Arial"/>
          <w:b w:val="0"/>
          <w:szCs w:val="28"/>
        </w:rPr>
      </w:pPr>
      <w:r w:rsidRPr="00773EC3">
        <w:rPr>
          <w:rFonts w:ascii="Arial" w:hAnsi="Arial" w:cs="Arial"/>
          <w:b w:val="0"/>
          <w:szCs w:val="28"/>
        </w:rPr>
        <w:t>The Board of Library Trustees has adopted the ALA "Library Bill of Rights" with its official interpretations and the "Freedom to Read" statement, and affirms the support of the Wells Branch Community Library for these basic policies.</w:t>
      </w:r>
      <w:r w:rsidR="002366AD">
        <w:rPr>
          <w:rFonts w:ascii="Arial" w:hAnsi="Arial" w:cs="Arial"/>
          <w:b w:val="0"/>
          <w:szCs w:val="28"/>
        </w:rPr>
        <w:t xml:space="preserve">  As such, the Library Board considers all materials selected under this policy to </w:t>
      </w:r>
      <w:proofErr w:type="gramStart"/>
      <w:r w:rsidR="002366AD">
        <w:rPr>
          <w:rFonts w:ascii="Arial" w:hAnsi="Arial" w:cs="Arial"/>
          <w:b w:val="0"/>
          <w:szCs w:val="28"/>
        </w:rPr>
        <w:t>be constitutionally protected</w:t>
      </w:r>
      <w:proofErr w:type="gramEnd"/>
      <w:r w:rsidR="002366AD">
        <w:rPr>
          <w:rFonts w:ascii="Arial" w:hAnsi="Arial" w:cs="Arial"/>
          <w:b w:val="0"/>
          <w:szCs w:val="28"/>
        </w:rPr>
        <w:t xml:space="preserve"> under the First Amendment of the United States Constitution.  </w:t>
      </w:r>
    </w:p>
    <w:p w:rsidR="00596140" w:rsidRPr="00773EC3" w:rsidRDefault="002366AD" w:rsidP="00596140">
      <w:pPr>
        <w:pStyle w:val="Heading4"/>
        <w:rPr>
          <w:rFonts w:ascii="Arial" w:hAnsi="Arial" w:cs="Arial"/>
          <w:b w:val="0"/>
          <w:szCs w:val="28"/>
        </w:rPr>
      </w:pPr>
      <w:r>
        <w:rPr>
          <w:rFonts w:ascii="Arial" w:hAnsi="Arial" w:cs="Arial"/>
          <w:b w:val="0"/>
          <w:szCs w:val="28"/>
        </w:rPr>
        <w:t xml:space="preserve">The Collection Review Procedure and Reconsideration of Materials form are available to </w:t>
      </w:r>
      <w:proofErr w:type="gramStart"/>
      <w:r>
        <w:rPr>
          <w:rFonts w:ascii="Arial" w:hAnsi="Arial" w:cs="Arial"/>
          <w:b w:val="0"/>
          <w:szCs w:val="28"/>
        </w:rPr>
        <w:t>patrons</w:t>
      </w:r>
      <w:proofErr w:type="gramEnd"/>
      <w:r>
        <w:rPr>
          <w:rFonts w:ascii="Arial" w:hAnsi="Arial" w:cs="Arial"/>
          <w:b w:val="0"/>
          <w:szCs w:val="28"/>
        </w:rPr>
        <w:t xml:space="preserve"> who claim that an item is not protected, but the burden of proof rests with that patron and the material in question will remain available until a decision is made.  If a court having jurisdiction over Wells Branch Community Library decides that any material in the collection is unprotected, such material will be removed in accordance with the terms of any court order, subject to any appeal rights.  </w:t>
      </w:r>
    </w:p>
    <w:p w:rsidR="003A4A11" w:rsidRPr="002E7595" w:rsidRDefault="003A4A11" w:rsidP="002E7595">
      <w:pPr>
        <w:pStyle w:val="Default"/>
        <w:rPr>
          <w:b/>
          <w:color w:val="auto"/>
          <w:sz w:val="32"/>
          <w:szCs w:val="32"/>
        </w:rPr>
      </w:pPr>
      <w:r w:rsidRPr="002E7595">
        <w:rPr>
          <w:b/>
          <w:color w:val="auto"/>
          <w:sz w:val="32"/>
          <w:szCs w:val="32"/>
        </w:rPr>
        <w:t xml:space="preserve">Donations </w:t>
      </w:r>
    </w:p>
    <w:p w:rsidR="003A4A11" w:rsidRPr="00493954" w:rsidRDefault="003A4A11" w:rsidP="003A4A11">
      <w:pPr>
        <w:pStyle w:val="Default"/>
        <w:rPr>
          <w:color w:val="auto"/>
          <w:sz w:val="23"/>
          <w:szCs w:val="23"/>
        </w:rPr>
      </w:pPr>
    </w:p>
    <w:p w:rsidR="003A4A11" w:rsidRPr="00493954" w:rsidRDefault="003A4A11" w:rsidP="003A4A11">
      <w:pPr>
        <w:pStyle w:val="Default"/>
        <w:rPr>
          <w:color w:val="auto"/>
          <w:sz w:val="23"/>
          <w:szCs w:val="23"/>
        </w:rPr>
      </w:pPr>
      <w:r w:rsidRPr="00493954">
        <w:rPr>
          <w:color w:val="auto"/>
          <w:sz w:val="23"/>
          <w:szCs w:val="23"/>
        </w:rPr>
        <w:t>The Wells Branch Community Library</w:t>
      </w:r>
      <w:r w:rsidR="007717FE">
        <w:rPr>
          <w:color w:val="auto"/>
          <w:sz w:val="23"/>
          <w:szCs w:val="23"/>
        </w:rPr>
        <w:t xml:space="preserve"> does not</w:t>
      </w:r>
      <w:r w:rsidRPr="00493954">
        <w:rPr>
          <w:color w:val="auto"/>
          <w:sz w:val="23"/>
          <w:szCs w:val="23"/>
        </w:rPr>
        <w:t xml:space="preserve"> accept materials without prior specific approval.  Receipts for materials donated to the library will be provided, but placing</w:t>
      </w:r>
      <w:r>
        <w:rPr>
          <w:color w:val="auto"/>
          <w:sz w:val="23"/>
          <w:szCs w:val="23"/>
        </w:rPr>
        <w:t xml:space="preserve"> or providing proof of</w:t>
      </w:r>
      <w:r w:rsidRPr="00493954">
        <w:rPr>
          <w:color w:val="auto"/>
          <w:sz w:val="23"/>
          <w:szCs w:val="23"/>
        </w:rPr>
        <w:t xml:space="preserve"> a value on the material is the responsibility of the donor. </w:t>
      </w:r>
    </w:p>
    <w:p w:rsidR="003A4A11" w:rsidRPr="00493954" w:rsidRDefault="003A4A11" w:rsidP="003A4A11">
      <w:pPr>
        <w:pStyle w:val="Default"/>
        <w:rPr>
          <w:color w:val="auto"/>
          <w:sz w:val="23"/>
          <w:szCs w:val="23"/>
        </w:rPr>
      </w:pPr>
    </w:p>
    <w:p w:rsidR="003A4A11" w:rsidRDefault="003A4A11" w:rsidP="003A4A11">
      <w:pPr>
        <w:pStyle w:val="Default"/>
        <w:rPr>
          <w:color w:val="auto"/>
          <w:sz w:val="23"/>
          <w:szCs w:val="23"/>
        </w:rPr>
      </w:pPr>
      <w:r w:rsidRPr="00493954">
        <w:rPr>
          <w:color w:val="auto"/>
          <w:sz w:val="23"/>
          <w:szCs w:val="23"/>
        </w:rPr>
        <w:t>Donations become the property of the library and may be used to benefit the library in a variety of ways</w:t>
      </w:r>
      <w:r>
        <w:rPr>
          <w:color w:val="auto"/>
          <w:sz w:val="23"/>
          <w:szCs w:val="23"/>
        </w:rPr>
        <w:t xml:space="preserve">. </w:t>
      </w:r>
      <w:r w:rsidRPr="00493954">
        <w:rPr>
          <w:color w:val="auto"/>
          <w:sz w:val="23"/>
          <w:szCs w:val="23"/>
        </w:rPr>
        <w:t xml:space="preserve">Donors will not be notified regarding the disposition of their gift and donations may not be reclaimed. The library does not extend preferential treatment or fee reductions to donors. </w:t>
      </w:r>
    </w:p>
    <w:p w:rsidR="00050278" w:rsidRDefault="00050278" w:rsidP="003A4A11">
      <w:pPr>
        <w:pStyle w:val="Default"/>
        <w:rPr>
          <w:color w:val="auto"/>
          <w:sz w:val="23"/>
          <w:szCs w:val="23"/>
        </w:rPr>
      </w:pPr>
    </w:p>
    <w:p w:rsidR="00050278" w:rsidRPr="00493954" w:rsidRDefault="00580BAF" w:rsidP="003A4A11">
      <w:pPr>
        <w:pStyle w:val="Default"/>
        <w:rPr>
          <w:color w:val="auto"/>
          <w:sz w:val="23"/>
          <w:szCs w:val="23"/>
        </w:rPr>
      </w:pPr>
      <w:r>
        <w:rPr>
          <w:color w:val="auto"/>
          <w:sz w:val="23"/>
          <w:szCs w:val="23"/>
        </w:rPr>
        <w:t xml:space="preserve">Whether the library can accept donations is dependent upon available storage space and other factors as determined by management.  </w:t>
      </w:r>
      <w:r w:rsidR="00050278">
        <w:rPr>
          <w:color w:val="auto"/>
          <w:sz w:val="23"/>
          <w:szCs w:val="23"/>
        </w:rPr>
        <w:t xml:space="preserve">Specific information about what can and cannot be accepted can be found in Addendum D. </w:t>
      </w:r>
    </w:p>
    <w:p w:rsidR="003A4A11" w:rsidRPr="00493954" w:rsidRDefault="003A4A11" w:rsidP="003A4A11">
      <w:pPr>
        <w:pStyle w:val="Default"/>
        <w:rPr>
          <w:color w:val="auto"/>
          <w:sz w:val="23"/>
          <w:szCs w:val="23"/>
        </w:rPr>
      </w:pPr>
    </w:p>
    <w:p w:rsidR="00596140" w:rsidRDefault="00596140"/>
    <w:p w:rsidR="00FA1FD9" w:rsidRPr="002E7595" w:rsidRDefault="00B101A6" w:rsidP="002E7595">
      <w:pPr>
        <w:autoSpaceDE w:val="0"/>
        <w:autoSpaceDN w:val="0"/>
        <w:adjustRightInd w:val="0"/>
        <w:spacing w:after="0" w:line="240" w:lineRule="auto"/>
        <w:rPr>
          <w:rFonts w:ascii="Arial-BoldMT" w:hAnsi="Arial-BoldMT" w:cs="Arial-BoldMT"/>
          <w:b/>
          <w:bCs/>
          <w:sz w:val="32"/>
          <w:szCs w:val="32"/>
        </w:rPr>
      </w:pPr>
      <w:r w:rsidRPr="002E7595">
        <w:rPr>
          <w:rFonts w:ascii="Arial-BoldMT" w:hAnsi="Arial-BoldMT" w:cs="Arial-BoldMT"/>
          <w:b/>
          <w:bCs/>
          <w:sz w:val="32"/>
          <w:szCs w:val="32"/>
        </w:rPr>
        <w:lastRenderedPageBreak/>
        <w:t>Library Cards and Accounts</w:t>
      </w:r>
    </w:p>
    <w:p w:rsidR="00FA1FD9" w:rsidRDefault="00FA1FD9" w:rsidP="00FA1FD9">
      <w:pPr>
        <w:autoSpaceDE w:val="0"/>
        <w:autoSpaceDN w:val="0"/>
        <w:adjustRightInd w:val="0"/>
        <w:spacing w:after="0" w:line="240" w:lineRule="auto"/>
        <w:rPr>
          <w:rFonts w:ascii="ArialMT" w:hAnsi="ArialMT" w:cs="ArialMT"/>
          <w:sz w:val="24"/>
          <w:szCs w:val="24"/>
        </w:rPr>
      </w:pPr>
    </w:p>
    <w:p w:rsidR="00FA1FD9" w:rsidRDefault="00FA1FD9" w:rsidP="00FA1FD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The holdings of the Wells Branch Community Library are available through use in the library building, through home use of materials via check-out, digitally through databases and the digital library, and through interlibrary loan. </w:t>
      </w:r>
    </w:p>
    <w:p w:rsidR="00FA1FD9" w:rsidRDefault="00FA1FD9" w:rsidP="00FA1FD9">
      <w:pPr>
        <w:autoSpaceDE w:val="0"/>
        <w:autoSpaceDN w:val="0"/>
        <w:adjustRightInd w:val="0"/>
        <w:spacing w:after="0" w:line="240" w:lineRule="auto"/>
        <w:rPr>
          <w:rFonts w:ascii="ArialMT" w:hAnsi="ArialMT" w:cs="ArialMT"/>
          <w:sz w:val="24"/>
          <w:szCs w:val="24"/>
        </w:rPr>
      </w:pPr>
    </w:p>
    <w:p w:rsidR="00737DBD" w:rsidRDefault="00FA1FD9" w:rsidP="00FA1FD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Any adult Texas resident who applies for a Wells Branch Community Library borrowing card with proper identification, may receive a library card </w:t>
      </w:r>
      <w:r w:rsidR="003E2FCF">
        <w:rPr>
          <w:rFonts w:ascii="ArialMT" w:hAnsi="ArialMT" w:cs="ArialMT"/>
          <w:sz w:val="24"/>
          <w:szCs w:val="24"/>
        </w:rPr>
        <w:t xml:space="preserve">free of charge </w:t>
      </w:r>
      <w:r>
        <w:rPr>
          <w:rFonts w:ascii="ArialMT" w:hAnsi="ArialMT" w:cs="ArialMT"/>
          <w:sz w:val="24"/>
          <w:szCs w:val="24"/>
        </w:rPr>
        <w:t>provided there are no outstanding fines over $5.00 and/or overdue mater</w:t>
      </w:r>
      <w:r w:rsidR="003E2FCF">
        <w:rPr>
          <w:rFonts w:ascii="ArialMT" w:hAnsi="ArialMT" w:cs="ArialMT"/>
          <w:sz w:val="24"/>
          <w:szCs w:val="24"/>
        </w:rPr>
        <w:t xml:space="preserve">ials listed in their household.  </w:t>
      </w:r>
      <w:r w:rsidR="00C930C1" w:rsidRPr="005455B8">
        <w:rPr>
          <w:rFonts w:ascii="ArialMT" w:hAnsi="ArialMT" w:cs="ArialMT"/>
          <w:sz w:val="24"/>
          <w:szCs w:val="24"/>
        </w:rPr>
        <w:t xml:space="preserve">A </w:t>
      </w:r>
      <w:r w:rsidR="00870497">
        <w:rPr>
          <w:rFonts w:ascii="ArialMT" w:hAnsi="ArialMT" w:cs="ArialMT"/>
          <w:sz w:val="24"/>
          <w:szCs w:val="24"/>
        </w:rPr>
        <w:t xml:space="preserve">valid </w:t>
      </w:r>
      <w:r w:rsidR="00C930C1" w:rsidRPr="005455B8">
        <w:rPr>
          <w:rFonts w:ascii="ArialMT" w:hAnsi="ArialMT" w:cs="ArialMT"/>
          <w:sz w:val="24"/>
          <w:szCs w:val="24"/>
        </w:rPr>
        <w:t>government issue</w:t>
      </w:r>
      <w:r w:rsidR="00C930C1">
        <w:rPr>
          <w:rFonts w:ascii="ArialMT" w:hAnsi="ArialMT" w:cs="ArialMT"/>
          <w:sz w:val="24"/>
          <w:szCs w:val="24"/>
        </w:rPr>
        <w:t>d</w:t>
      </w:r>
      <w:r w:rsidR="00C930C1" w:rsidRPr="005455B8">
        <w:rPr>
          <w:rFonts w:ascii="ArialMT" w:hAnsi="ArialMT" w:cs="ArialMT"/>
          <w:sz w:val="24"/>
          <w:szCs w:val="24"/>
        </w:rPr>
        <w:t xml:space="preserve"> photo ID sh</w:t>
      </w:r>
      <w:r w:rsidR="00C930C1">
        <w:rPr>
          <w:rFonts w:ascii="ArialMT" w:hAnsi="ArialMT" w:cs="ArialMT"/>
          <w:sz w:val="24"/>
          <w:szCs w:val="24"/>
        </w:rPr>
        <w:t>owing date of birth is required</w:t>
      </w:r>
      <w:r w:rsidR="00C930C1" w:rsidRPr="005455B8">
        <w:rPr>
          <w:rFonts w:ascii="ArialMT" w:hAnsi="ArialMT" w:cs="ArialMT"/>
          <w:sz w:val="24"/>
          <w:szCs w:val="24"/>
        </w:rPr>
        <w:t>, along with proof of current address</w:t>
      </w:r>
      <w:r w:rsidR="00C930C1">
        <w:rPr>
          <w:rFonts w:ascii="ArialMT" w:hAnsi="ArialMT" w:cs="ArialMT"/>
          <w:sz w:val="24"/>
          <w:szCs w:val="24"/>
        </w:rPr>
        <w:t xml:space="preserve">.  The library accepts the same documents as the DMV </w:t>
      </w:r>
      <w:r w:rsidR="00870497">
        <w:rPr>
          <w:rFonts w:ascii="ArialMT" w:hAnsi="ArialMT" w:cs="ArialMT"/>
          <w:sz w:val="24"/>
          <w:szCs w:val="24"/>
        </w:rPr>
        <w:t>for</w:t>
      </w:r>
      <w:r w:rsidR="00C930C1">
        <w:rPr>
          <w:rFonts w:ascii="ArialMT" w:hAnsi="ArialMT" w:cs="ArialMT"/>
          <w:sz w:val="24"/>
          <w:szCs w:val="24"/>
        </w:rPr>
        <w:t xml:space="preserve"> proof of address. </w:t>
      </w:r>
    </w:p>
    <w:p w:rsidR="00737DBD" w:rsidRDefault="00737DBD" w:rsidP="00FA1FD9">
      <w:pPr>
        <w:autoSpaceDE w:val="0"/>
        <w:autoSpaceDN w:val="0"/>
        <w:adjustRightInd w:val="0"/>
        <w:spacing w:after="0" w:line="240" w:lineRule="auto"/>
        <w:rPr>
          <w:rFonts w:ascii="ArialMT" w:hAnsi="ArialMT" w:cs="ArialMT"/>
          <w:sz w:val="24"/>
          <w:szCs w:val="24"/>
        </w:rPr>
      </w:pPr>
    </w:p>
    <w:p w:rsidR="00737DBD" w:rsidRPr="00737DBD" w:rsidRDefault="00737DBD" w:rsidP="00737DB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Parents and/or legal guardians may apply for a present child over the age of 5 using the adult’s ID.  </w:t>
      </w:r>
      <w:r w:rsidRPr="00737DBD">
        <w:rPr>
          <w:rFonts w:ascii="ArialMT" w:hAnsi="ArialMT" w:cs="ArialMT"/>
          <w:sz w:val="24"/>
          <w:szCs w:val="24"/>
        </w:rPr>
        <w:t xml:space="preserve">Parents/guardians are financially responsible for all materials borrowed with a child’s card but not entitled to borrowing information </w:t>
      </w:r>
      <w:r w:rsidR="003D2596">
        <w:rPr>
          <w:rFonts w:ascii="ArialMT" w:hAnsi="ArialMT" w:cs="ArialMT"/>
          <w:sz w:val="24"/>
          <w:szCs w:val="24"/>
        </w:rPr>
        <w:t>or other access to the account</w:t>
      </w:r>
      <w:r w:rsidRPr="00737DBD">
        <w:rPr>
          <w:rFonts w:ascii="ArialMT" w:hAnsi="ArialMT" w:cs="ArialMT"/>
          <w:sz w:val="24"/>
          <w:szCs w:val="24"/>
        </w:rPr>
        <w:t>.</w:t>
      </w:r>
    </w:p>
    <w:p w:rsidR="00C930C1" w:rsidRDefault="00C930C1" w:rsidP="00FA1FD9">
      <w:pPr>
        <w:autoSpaceDE w:val="0"/>
        <w:autoSpaceDN w:val="0"/>
        <w:adjustRightInd w:val="0"/>
        <w:spacing w:after="0" w:line="240" w:lineRule="auto"/>
        <w:rPr>
          <w:rFonts w:ascii="ArialMT" w:hAnsi="ArialMT" w:cs="ArialMT"/>
          <w:sz w:val="24"/>
          <w:szCs w:val="24"/>
        </w:rPr>
      </w:pPr>
    </w:p>
    <w:p w:rsidR="00C930C1" w:rsidRDefault="00C930C1" w:rsidP="00C930C1">
      <w:pPr>
        <w:autoSpaceDE w:val="0"/>
        <w:autoSpaceDN w:val="0"/>
        <w:adjustRightInd w:val="0"/>
        <w:spacing w:after="0" w:line="240" w:lineRule="auto"/>
        <w:rPr>
          <w:rFonts w:ascii="ArialMT" w:hAnsi="ArialMT" w:cs="ArialMT"/>
          <w:sz w:val="24"/>
          <w:szCs w:val="24"/>
        </w:rPr>
      </w:pPr>
      <w:r w:rsidRPr="00C930C1">
        <w:rPr>
          <w:rFonts w:ascii="ArialMT" w:hAnsi="ArialMT" w:cs="ArialMT"/>
          <w:sz w:val="24"/>
          <w:szCs w:val="24"/>
        </w:rPr>
        <w:t xml:space="preserve">Wells Branch Community Library cards must be renewed </w:t>
      </w:r>
      <w:r w:rsidR="00225E7D">
        <w:rPr>
          <w:rFonts w:ascii="ArialMT" w:hAnsi="ArialMT" w:cs="ArialMT"/>
          <w:sz w:val="24"/>
          <w:szCs w:val="24"/>
        </w:rPr>
        <w:t xml:space="preserve">in person </w:t>
      </w:r>
      <w:r w:rsidRPr="00C930C1">
        <w:rPr>
          <w:rFonts w:ascii="ArialMT" w:hAnsi="ArialMT" w:cs="ArialMT"/>
          <w:sz w:val="24"/>
          <w:szCs w:val="24"/>
        </w:rPr>
        <w:t>every three years by showing the card, photo identification and proof of address at the library. Cards cannot be renewed if there are outstanding fines (in any amount) or overdue items in the household.</w:t>
      </w:r>
      <w:r w:rsidR="00050278">
        <w:rPr>
          <w:rFonts w:ascii="ArialMT" w:hAnsi="ArialMT" w:cs="ArialMT"/>
          <w:sz w:val="24"/>
          <w:szCs w:val="24"/>
        </w:rPr>
        <w:t xml:space="preserve">  </w:t>
      </w:r>
    </w:p>
    <w:p w:rsidR="00225E7D" w:rsidRDefault="00225E7D" w:rsidP="00C930C1">
      <w:pPr>
        <w:autoSpaceDE w:val="0"/>
        <w:autoSpaceDN w:val="0"/>
        <w:adjustRightInd w:val="0"/>
        <w:spacing w:after="0" w:line="240" w:lineRule="auto"/>
        <w:rPr>
          <w:rFonts w:ascii="ArialMT" w:hAnsi="ArialMT" w:cs="ArialMT"/>
          <w:sz w:val="24"/>
          <w:szCs w:val="24"/>
        </w:rPr>
      </w:pPr>
    </w:p>
    <w:p w:rsidR="00225E7D" w:rsidRDefault="00225E7D" w:rsidP="00C930C1">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Temporary Library Cards are available to bridge the gap for adults between addresses, without fully adequate identification or </w:t>
      </w:r>
      <w:r w:rsidR="00267064">
        <w:rPr>
          <w:rFonts w:ascii="ArialMT" w:hAnsi="ArialMT" w:cs="ArialMT"/>
          <w:sz w:val="24"/>
          <w:szCs w:val="24"/>
        </w:rPr>
        <w:t xml:space="preserve">those </w:t>
      </w:r>
      <w:r>
        <w:rPr>
          <w:rFonts w:ascii="ArialMT" w:hAnsi="ArialMT" w:cs="ArialMT"/>
          <w:sz w:val="24"/>
          <w:szCs w:val="24"/>
        </w:rPr>
        <w:t xml:space="preserve">only in town for a short time.  These cards expire in 90 days and are not eligible for renewal.  Temporary Library Cards have the same digital access as permanent library cards, but physical circulation is limited to 5 regular items at a time with no renewal option.  Temporary Library Card use does not apply towards </w:t>
      </w:r>
      <w:proofErr w:type="spellStart"/>
      <w:r>
        <w:rPr>
          <w:rFonts w:ascii="ArialMT" w:hAnsi="ArialMT" w:cs="ArialMT"/>
          <w:sz w:val="24"/>
          <w:szCs w:val="24"/>
        </w:rPr>
        <w:t>TexShare</w:t>
      </w:r>
      <w:proofErr w:type="spellEnd"/>
      <w:r>
        <w:rPr>
          <w:rFonts w:ascii="ArialMT" w:hAnsi="ArialMT" w:cs="ArialMT"/>
          <w:sz w:val="24"/>
          <w:szCs w:val="24"/>
        </w:rPr>
        <w:t xml:space="preserve"> card eligibility.</w:t>
      </w:r>
    </w:p>
    <w:p w:rsidR="00B101A6" w:rsidRDefault="00B101A6" w:rsidP="00C930C1">
      <w:pPr>
        <w:autoSpaceDE w:val="0"/>
        <w:autoSpaceDN w:val="0"/>
        <w:adjustRightInd w:val="0"/>
        <w:spacing w:after="0" w:line="240" w:lineRule="auto"/>
        <w:rPr>
          <w:rFonts w:ascii="ArialMT" w:hAnsi="ArialMT" w:cs="ArialMT"/>
          <w:sz w:val="24"/>
          <w:szCs w:val="24"/>
        </w:rPr>
      </w:pPr>
    </w:p>
    <w:p w:rsidR="00B101A6" w:rsidRPr="002C2D05" w:rsidRDefault="00B101A6" w:rsidP="00B101A6">
      <w:pPr>
        <w:autoSpaceDE w:val="0"/>
        <w:autoSpaceDN w:val="0"/>
        <w:adjustRightInd w:val="0"/>
        <w:spacing w:after="0" w:line="240" w:lineRule="auto"/>
        <w:rPr>
          <w:rFonts w:ascii="ArialMT" w:hAnsi="ArialMT" w:cs="ArialMT"/>
          <w:b/>
          <w:sz w:val="32"/>
          <w:szCs w:val="32"/>
        </w:rPr>
      </w:pPr>
      <w:r w:rsidRPr="002C2D05">
        <w:rPr>
          <w:rFonts w:ascii="ArialMT" w:hAnsi="ArialMT" w:cs="ArialMT"/>
          <w:b/>
          <w:sz w:val="32"/>
          <w:szCs w:val="32"/>
        </w:rPr>
        <w:t>Privacy of Records</w:t>
      </w:r>
    </w:p>
    <w:p w:rsidR="00580BAF" w:rsidRPr="00737DBD" w:rsidRDefault="00580BAF" w:rsidP="00B101A6">
      <w:pPr>
        <w:autoSpaceDE w:val="0"/>
        <w:autoSpaceDN w:val="0"/>
        <w:adjustRightInd w:val="0"/>
        <w:spacing w:after="0" w:line="240" w:lineRule="auto"/>
        <w:rPr>
          <w:rFonts w:ascii="ArialMT" w:hAnsi="ArialMT" w:cs="ArialMT"/>
          <w:b/>
          <w:sz w:val="24"/>
          <w:szCs w:val="24"/>
        </w:rPr>
      </w:pPr>
    </w:p>
    <w:p w:rsidR="00B101A6" w:rsidRPr="00C930C1" w:rsidRDefault="00B101A6" w:rsidP="00B101A6">
      <w:pPr>
        <w:autoSpaceDE w:val="0"/>
        <w:autoSpaceDN w:val="0"/>
        <w:adjustRightInd w:val="0"/>
        <w:spacing w:after="0" w:line="240" w:lineRule="auto"/>
        <w:rPr>
          <w:rFonts w:ascii="ArialMT" w:hAnsi="ArialMT" w:cs="ArialMT"/>
          <w:sz w:val="24"/>
          <w:szCs w:val="24"/>
        </w:rPr>
      </w:pPr>
      <w:r w:rsidRPr="00C930C1">
        <w:rPr>
          <w:rFonts w:ascii="ArialMT" w:hAnsi="ArialMT" w:cs="ArialMT"/>
          <w:sz w:val="24"/>
          <w:szCs w:val="24"/>
        </w:rPr>
        <w:t>The library will record Texas state-issued ID or driver’s license numbers (or other identifying information) for all adults and a date of birth for all library card holders.</w:t>
      </w:r>
      <w:r>
        <w:rPr>
          <w:rFonts w:ascii="ArialMT" w:hAnsi="ArialMT" w:cs="ArialMT"/>
          <w:sz w:val="24"/>
          <w:szCs w:val="24"/>
        </w:rPr>
        <w:t xml:space="preserve">  This information will not be shared.  </w:t>
      </w:r>
    </w:p>
    <w:p w:rsidR="00580BAF" w:rsidRDefault="00580BAF" w:rsidP="00B101A6">
      <w:pPr>
        <w:autoSpaceDE w:val="0"/>
        <w:autoSpaceDN w:val="0"/>
        <w:adjustRightInd w:val="0"/>
        <w:spacing w:after="0" w:line="240" w:lineRule="auto"/>
        <w:rPr>
          <w:rFonts w:ascii="ArialMT" w:hAnsi="ArialMT" w:cs="ArialMT"/>
          <w:sz w:val="24"/>
          <w:szCs w:val="24"/>
        </w:rPr>
      </w:pPr>
    </w:p>
    <w:p w:rsidR="007717FE" w:rsidRDefault="00B101A6" w:rsidP="002E7595">
      <w:pPr>
        <w:autoSpaceDE w:val="0"/>
        <w:autoSpaceDN w:val="0"/>
        <w:adjustRightInd w:val="0"/>
        <w:spacing w:after="0" w:line="240" w:lineRule="auto"/>
        <w:rPr>
          <w:rFonts w:ascii="ArialMT" w:hAnsi="ArialMT" w:cs="ArialMT"/>
          <w:sz w:val="24"/>
          <w:szCs w:val="24"/>
        </w:rPr>
      </w:pPr>
      <w:r w:rsidRPr="00737DBD">
        <w:rPr>
          <w:rFonts w:ascii="ArialMT" w:hAnsi="ArialMT" w:cs="ArialMT"/>
          <w:sz w:val="24"/>
          <w:szCs w:val="24"/>
        </w:rPr>
        <w:t xml:space="preserve">All circulation records, including </w:t>
      </w:r>
      <w:r w:rsidR="00D322A9">
        <w:rPr>
          <w:rFonts w:ascii="ArialMT" w:hAnsi="ArialMT" w:cs="ArialMT"/>
          <w:sz w:val="24"/>
          <w:szCs w:val="24"/>
        </w:rPr>
        <w:t xml:space="preserve">record for </w:t>
      </w:r>
      <w:r w:rsidRPr="00737DBD">
        <w:rPr>
          <w:rFonts w:ascii="ArialMT" w:hAnsi="ArialMT" w:cs="ArialMT"/>
          <w:sz w:val="24"/>
          <w:szCs w:val="24"/>
        </w:rPr>
        <w:t xml:space="preserve">youth accounts, are confidential and </w:t>
      </w:r>
      <w:proofErr w:type="gramStart"/>
      <w:r w:rsidRPr="00737DBD">
        <w:rPr>
          <w:rFonts w:ascii="ArialMT" w:hAnsi="ArialMT" w:cs="ArialMT"/>
          <w:sz w:val="24"/>
          <w:szCs w:val="24"/>
        </w:rPr>
        <w:t>will be discussed</w:t>
      </w:r>
      <w:proofErr w:type="gramEnd"/>
      <w:r w:rsidRPr="00737DBD">
        <w:rPr>
          <w:rFonts w:ascii="ArialMT" w:hAnsi="ArialMT" w:cs="ArialMT"/>
          <w:sz w:val="24"/>
          <w:szCs w:val="24"/>
        </w:rPr>
        <w:t xml:space="preserve"> only with the individual to whom the account is registered.  </w:t>
      </w:r>
    </w:p>
    <w:p w:rsidR="00267064" w:rsidRDefault="00267064" w:rsidP="002E7595">
      <w:pPr>
        <w:autoSpaceDE w:val="0"/>
        <w:autoSpaceDN w:val="0"/>
        <w:adjustRightInd w:val="0"/>
        <w:spacing w:after="0" w:line="240" w:lineRule="auto"/>
        <w:rPr>
          <w:rFonts w:ascii="ArialMT" w:hAnsi="ArialMT" w:cs="ArialMT"/>
          <w:sz w:val="24"/>
          <w:szCs w:val="24"/>
        </w:rPr>
      </w:pPr>
    </w:p>
    <w:p w:rsidR="00267064" w:rsidRDefault="00267064" w:rsidP="002E7595">
      <w:pPr>
        <w:autoSpaceDE w:val="0"/>
        <w:autoSpaceDN w:val="0"/>
        <w:adjustRightInd w:val="0"/>
        <w:spacing w:after="0" w:line="240" w:lineRule="auto"/>
        <w:rPr>
          <w:rFonts w:ascii="ArialMT" w:hAnsi="ArialMT" w:cs="ArialMT"/>
          <w:sz w:val="24"/>
          <w:szCs w:val="24"/>
        </w:rPr>
      </w:pPr>
      <w:r w:rsidRPr="00D322A9">
        <w:rPr>
          <w:rFonts w:ascii="ArialMT" w:hAnsi="ArialMT" w:cs="ArialMT"/>
          <w:sz w:val="24"/>
          <w:szCs w:val="24"/>
        </w:rPr>
        <w:t xml:space="preserve">Information about any patron or visitor use of library services </w:t>
      </w:r>
      <w:proofErr w:type="gramStart"/>
      <w:r w:rsidRPr="00D322A9">
        <w:rPr>
          <w:rFonts w:ascii="ArialMT" w:hAnsi="ArialMT" w:cs="ArialMT"/>
          <w:sz w:val="24"/>
          <w:szCs w:val="24"/>
        </w:rPr>
        <w:t>is considered</w:t>
      </w:r>
      <w:proofErr w:type="gramEnd"/>
      <w:r w:rsidRPr="00D322A9">
        <w:rPr>
          <w:rFonts w:ascii="ArialMT" w:hAnsi="ArialMT" w:cs="ArialMT"/>
          <w:sz w:val="24"/>
          <w:szCs w:val="24"/>
        </w:rPr>
        <w:t xml:space="preserve"> private and will not be shared </w:t>
      </w:r>
      <w:r w:rsidR="00D177E2" w:rsidRPr="00D322A9">
        <w:rPr>
          <w:rFonts w:ascii="ArialMT" w:hAnsi="ArialMT" w:cs="ArialMT"/>
          <w:sz w:val="24"/>
          <w:szCs w:val="24"/>
        </w:rPr>
        <w:t xml:space="preserve">with anyone </w:t>
      </w:r>
      <w:r w:rsidRPr="00D322A9">
        <w:rPr>
          <w:rFonts w:ascii="ArialMT" w:hAnsi="ArialMT" w:cs="ArialMT"/>
          <w:sz w:val="24"/>
          <w:szCs w:val="24"/>
        </w:rPr>
        <w:t xml:space="preserve">unless required by law.  </w:t>
      </w:r>
      <w:r w:rsidR="00D177E2" w:rsidRPr="00D322A9">
        <w:rPr>
          <w:rFonts w:ascii="ArialMT" w:hAnsi="ArialMT" w:cs="ArialMT"/>
          <w:sz w:val="24"/>
          <w:szCs w:val="24"/>
        </w:rPr>
        <w:t xml:space="preserve">This applies to all persons using library services.  </w:t>
      </w:r>
      <w:r w:rsidRPr="00D322A9">
        <w:rPr>
          <w:rFonts w:ascii="ArialMT" w:hAnsi="ArialMT" w:cs="ArialMT"/>
          <w:sz w:val="24"/>
          <w:szCs w:val="24"/>
        </w:rPr>
        <w:t xml:space="preserve">Library services include reference questions, </w:t>
      </w:r>
      <w:r w:rsidR="004C249C" w:rsidRPr="00D322A9">
        <w:rPr>
          <w:rFonts w:ascii="ArialMT" w:hAnsi="ArialMT" w:cs="ArialMT"/>
          <w:sz w:val="24"/>
          <w:szCs w:val="24"/>
        </w:rPr>
        <w:t xml:space="preserve">technology access, </w:t>
      </w:r>
      <w:r w:rsidRPr="00D322A9">
        <w:rPr>
          <w:rFonts w:ascii="ArialMT" w:hAnsi="ArialMT" w:cs="ArialMT"/>
          <w:sz w:val="24"/>
          <w:szCs w:val="24"/>
        </w:rPr>
        <w:t>circulation</w:t>
      </w:r>
      <w:r w:rsidR="004C249C" w:rsidRPr="00D322A9">
        <w:rPr>
          <w:rFonts w:ascii="ArialMT" w:hAnsi="ArialMT" w:cs="ArialMT"/>
          <w:sz w:val="24"/>
          <w:szCs w:val="24"/>
        </w:rPr>
        <w:t xml:space="preserve"> records</w:t>
      </w:r>
      <w:r w:rsidRPr="00D322A9">
        <w:rPr>
          <w:rFonts w:ascii="ArialMT" w:hAnsi="ArialMT" w:cs="ArialMT"/>
          <w:sz w:val="24"/>
          <w:szCs w:val="24"/>
        </w:rPr>
        <w:t>, program attendance, and use of public spaces.</w:t>
      </w:r>
      <w:r>
        <w:rPr>
          <w:rFonts w:ascii="ArialMT" w:hAnsi="ArialMT" w:cs="ArialMT"/>
          <w:sz w:val="24"/>
          <w:szCs w:val="24"/>
        </w:rPr>
        <w:t xml:space="preserve">  </w:t>
      </w:r>
    </w:p>
    <w:p w:rsidR="007717FE" w:rsidRDefault="007717FE" w:rsidP="002E7595">
      <w:pPr>
        <w:autoSpaceDE w:val="0"/>
        <w:autoSpaceDN w:val="0"/>
        <w:adjustRightInd w:val="0"/>
        <w:spacing w:after="0" w:line="240" w:lineRule="auto"/>
        <w:rPr>
          <w:rFonts w:ascii="ArialMT" w:hAnsi="ArialMT" w:cs="ArialMT"/>
          <w:sz w:val="24"/>
          <w:szCs w:val="24"/>
        </w:rPr>
      </w:pPr>
    </w:p>
    <w:p w:rsidR="001C00D9" w:rsidRDefault="001C00D9">
      <w:pPr>
        <w:rPr>
          <w:rFonts w:ascii="Arial-BoldMT" w:hAnsi="Arial-BoldMT" w:cs="Arial-BoldMT"/>
          <w:b/>
          <w:bCs/>
          <w:sz w:val="32"/>
          <w:szCs w:val="32"/>
        </w:rPr>
      </w:pPr>
      <w:r>
        <w:rPr>
          <w:rFonts w:ascii="Arial-BoldMT" w:hAnsi="Arial-BoldMT" w:cs="Arial-BoldMT"/>
          <w:b/>
          <w:bCs/>
          <w:sz w:val="32"/>
          <w:szCs w:val="32"/>
        </w:rPr>
        <w:br w:type="page"/>
      </w:r>
    </w:p>
    <w:p w:rsidR="00FA1FD9" w:rsidRPr="002E7595" w:rsidRDefault="00737DBD" w:rsidP="002E7595">
      <w:pPr>
        <w:autoSpaceDE w:val="0"/>
        <w:autoSpaceDN w:val="0"/>
        <w:adjustRightInd w:val="0"/>
        <w:spacing w:after="0" w:line="240" w:lineRule="auto"/>
        <w:rPr>
          <w:rFonts w:ascii="Arial-BoldMT" w:hAnsi="Arial-BoldMT" w:cs="Arial-BoldMT"/>
          <w:b/>
          <w:bCs/>
          <w:sz w:val="32"/>
          <w:szCs w:val="32"/>
        </w:rPr>
      </w:pPr>
      <w:r w:rsidRPr="002E7595">
        <w:rPr>
          <w:rFonts w:ascii="Arial-BoldMT" w:hAnsi="Arial-BoldMT" w:cs="Arial-BoldMT"/>
          <w:b/>
          <w:bCs/>
          <w:sz w:val="32"/>
          <w:szCs w:val="32"/>
        </w:rPr>
        <w:t>Borrowing</w:t>
      </w:r>
      <w:r w:rsidR="00B101A6" w:rsidRPr="002E7595">
        <w:rPr>
          <w:rFonts w:ascii="Arial-BoldMT" w:hAnsi="Arial-BoldMT" w:cs="Arial-BoldMT"/>
          <w:b/>
          <w:bCs/>
          <w:sz w:val="32"/>
          <w:szCs w:val="32"/>
        </w:rPr>
        <w:t xml:space="preserve"> Materials</w:t>
      </w:r>
    </w:p>
    <w:p w:rsidR="00B101A6" w:rsidRDefault="00B101A6" w:rsidP="00FA1FD9">
      <w:pPr>
        <w:autoSpaceDE w:val="0"/>
        <w:autoSpaceDN w:val="0"/>
        <w:adjustRightInd w:val="0"/>
        <w:spacing w:after="0" w:line="240" w:lineRule="auto"/>
        <w:rPr>
          <w:rFonts w:ascii="Arial-BoldMT" w:hAnsi="Arial-BoldMT" w:cs="Arial-BoldMT"/>
          <w:b/>
          <w:bCs/>
          <w:sz w:val="24"/>
          <w:szCs w:val="24"/>
        </w:rPr>
      </w:pPr>
    </w:p>
    <w:p w:rsidR="00737DBD" w:rsidRDefault="001C00D9" w:rsidP="00737DBD">
      <w:pPr>
        <w:autoSpaceDE w:val="0"/>
        <w:autoSpaceDN w:val="0"/>
        <w:adjustRightInd w:val="0"/>
        <w:spacing w:after="0" w:line="240" w:lineRule="auto"/>
        <w:rPr>
          <w:rFonts w:ascii="ArialMT" w:hAnsi="ArialMT" w:cs="ArialMT"/>
          <w:sz w:val="24"/>
          <w:szCs w:val="24"/>
        </w:rPr>
      </w:pPr>
      <w:r w:rsidRPr="001C00D9">
        <w:rPr>
          <w:rFonts w:ascii="ArialMT" w:hAnsi="ArialMT" w:cs="ArialMT"/>
          <w:b/>
          <w:sz w:val="24"/>
          <w:szCs w:val="24"/>
        </w:rPr>
        <w:lastRenderedPageBreak/>
        <w:t>Circulation</w:t>
      </w:r>
      <w:r w:rsidRPr="001C00D9">
        <w:rPr>
          <w:rFonts w:ascii="ArialMT" w:hAnsi="ArialMT" w:cs="ArialMT"/>
          <w:b/>
          <w:sz w:val="24"/>
          <w:szCs w:val="24"/>
        </w:rPr>
        <w:br/>
      </w:r>
      <w:proofErr w:type="gramStart"/>
      <w:r w:rsidR="00FA1FD9">
        <w:rPr>
          <w:rFonts w:ascii="ArialMT" w:hAnsi="ArialMT" w:cs="ArialMT"/>
          <w:sz w:val="24"/>
          <w:szCs w:val="24"/>
        </w:rPr>
        <w:t>To</w:t>
      </w:r>
      <w:proofErr w:type="gramEnd"/>
      <w:r w:rsidR="00FA1FD9">
        <w:rPr>
          <w:rFonts w:ascii="ArialMT" w:hAnsi="ArialMT" w:cs="ArialMT"/>
          <w:sz w:val="24"/>
          <w:szCs w:val="24"/>
        </w:rPr>
        <w:t xml:space="preserve"> borrow library materials, patrons must present a valid Wells Branch Community Library card in their own name. </w:t>
      </w:r>
      <w:r w:rsidR="00FA1FD9" w:rsidRPr="00FA1FD9">
        <w:rPr>
          <w:rFonts w:ascii="ArialMT" w:hAnsi="ArialMT" w:cs="ArialMT"/>
          <w:sz w:val="24"/>
          <w:szCs w:val="24"/>
        </w:rPr>
        <w:t xml:space="preserve">Borrowing privileges are not transferable and are to be exercised in person by all borrowers. </w:t>
      </w:r>
      <w:r w:rsidR="00FA1FD9" w:rsidRPr="005455B8">
        <w:rPr>
          <w:rFonts w:ascii="ArialMT" w:hAnsi="ArialMT" w:cs="ArialMT"/>
          <w:sz w:val="24"/>
          <w:szCs w:val="24"/>
        </w:rPr>
        <w:t xml:space="preserve">Borrowers are responsible for materials checked out from the time borrowed until </w:t>
      </w:r>
      <w:r w:rsidR="00C930C1">
        <w:rPr>
          <w:rFonts w:ascii="ArialMT" w:hAnsi="ArialMT" w:cs="ArialMT"/>
          <w:sz w:val="24"/>
          <w:szCs w:val="24"/>
        </w:rPr>
        <w:t xml:space="preserve">confirmed </w:t>
      </w:r>
      <w:r w:rsidR="00FA1FD9" w:rsidRPr="005455B8">
        <w:rPr>
          <w:rFonts w:ascii="ArialMT" w:hAnsi="ArialMT" w:cs="ArialMT"/>
          <w:sz w:val="24"/>
          <w:szCs w:val="24"/>
        </w:rPr>
        <w:t xml:space="preserve">returned to the library. </w:t>
      </w:r>
      <w:r w:rsidR="003F53E4">
        <w:rPr>
          <w:rFonts w:ascii="ArialMT" w:hAnsi="ArialMT" w:cs="ArialMT"/>
          <w:sz w:val="24"/>
          <w:szCs w:val="24"/>
        </w:rPr>
        <w:t xml:space="preserve"> Materials cannot be returned to any other library or facility.</w:t>
      </w:r>
      <w:r w:rsidR="00B101A6">
        <w:rPr>
          <w:rFonts w:ascii="ArialMT" w:hAnsi="ArialMT" w:cs="ArialMT"/>
          <w:sz w:val="24"/>
          <w:szCs w:val="24"/>
        </w:rPr>
        <w:t xml:space="preserve">  </w:t>
      </w:r>
    </w:p>
    <w:p w:rsidR="00B101A6" w:rsidRDefault="00B101A6" w:rsidP="00737DBD">
      <w:pPr>
        <w:autoSpaceDE w:val="0"/>
        <w:autoSpaceDN w:val="0"/>
        <w:adjustRightInd w:val="0"/>
        <w:spacing w:after="0" w:line="240" w:lineRule="auto"/>
        <w:rPr>
          <w:rFonts w:ascii="ArialMT" w:hAnsi="ArialMT" w:cs="ArialMT"/>
          <w:sz w:val="24"/>
          <w:szCs w:val="24"/>
        </w:rPr>
      </w:pPr>
    </w:p>
    <w:p w:rsidR="00737DBD" w:rsidRDefault="00737DBD" w:rsidP="00737DB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Specialty items are only available to established adult patrons with clear accounts and </w:t>
      </w:r>
      <w:r w:rsidR="00817FF0" w:rsidRPr="00D322A9">
        <w:rPr>
          <w:rFonts w:ascii="ArialMT" w:hAnsi="ArialMT" w:cs="ArialMT"/>
          <w:sz w:val="24"/>
          <w:szCs w:val="24"/>
        </w:rPr>
        <w:t>may</w:t>
      </w:r>
      <w:r w:rsidR="00817FF0">
        <w:rPr>
          <w:rFonts w:ascii="ArialMT" w:hAnsi="ArialMT" w:cs="ArialMT"/>
          <w:sz w:val="24"/>
          <w:szCs w:val="24"/>
        </w:rPr>
        <w:t xml:space="preserve"> </w:t>
      </w:r>
      <w:r>
        <w:rPr>
          <w:rFonts w:ascii="ArialMT" w:hAnsi="ArialMT" w:cs="ArialMT"/>
          <w:sz w:val="24"/>
          <w:szCs w:val="24"/>
        </w:rPr>
        <w:t>require a separate bo</w:t>
      </w:r>
      <w:bookmarkStart w:id="0" w:name="_GoBack"/>
      <w:bookmarkEnd w:id="0"/>
      <w:r>
        <w:rPr>
          <w:rFonts w:ascii="ArialMT" w:hAnsi="ArialMT" w:cs="ArialMT"/>
          <w:sz w:val="24"/>
          <w:szCs w:val="24"/>
        </w:rPr>
        <w:t>rrower agreement</w:t>
      </w:r>
      <w:r w:rsidR="003E2FCF">
        <w:rPr>
          <w:rFonts w:ascii="ArialMT" w:hAnsi="ArialMT" w:cs="ArialMT"/>
          <w:sz w:val="24"/>
          <w:szCs w:val="24"/>
        </w:rPr>
        <w:t>.</w:t>
      </w:r>
    </w:p>
    <w:p w:rsidR="00B101A6" w:rsidRDefault="00B101A6" w:rsidP="00737DBD">
      <w:pPr>
        <w:autoSpaceDE w:val="0"/>
        <w:autoSpaceDN w:val="0"/>
        <w:adjustRightInd w:val="0"/>
        <w:spacing w:after="0" w:line="240" w:lineRule="auto"/>
        <w:rPr>
          <w:rFonts w:ascii="ArialMT" w:hAnsi="ArialMT" w:cs="ArialMT"/>
          <w:sz w:val="24"/>
          <w:szCs w:val="24"/>
        </w:rPr>
      </w:pPr>
    </w:p>
    <w:p w:rsidR="00B101A6" w:rsidRPr="00737DBD" w:rsidRDefault="00B101A6" w:rsidP="00737DB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Digital materials and database access are available equally to all patrons.  Check-out periods and limits are determined by the contract with the providing vendor.  </w:t>
      </w:r>
    </w:p>
    <w:p w:rsidR="00737DBD" w:rsidRDefault="00737DBD" w:rsidP="00737DBD">
      <w:pPr>
        <w:autoSpaceDE w:val="0"/>
        <w:autoSpaceDN w:val="0"/>
        <w:adjustRightInd w:val="0"/>
        <w:spacing w:after="0" w:line="240" w:lineRule="auto"/>
        <w:rPr>
          <w:rFonts w:ascii="ArialMT" w:hAnsi="ArialMT" w:cs="ArialMT"/>
          <w:sz w:val="24"/>
          <w:szCs w:val="24"/>
        </w:rPr>
      </w:pPr>
    </w:p>
    <w:p w:rsidR="00737DBD" w:rsidRPr="00737DBD" w:rsidRDefault="00737DBD" w:rsidP="00FA1FD9">
      <w:pPr>
        <w:autoSpaceDE w:val="0"/>
        <w:autoSpaceDN w:val="0"/>
        <w:adjustRightInd w:val="0"/>
        <w:spacing w:after="0" w:line="240" w:lineRule="auto"/>
        <w:rPr>
          <w:rFonts w:ascii="ArialMT" w:hAnsi="ArialMT" w:cs="ArialMT"/>
          <w:b/>
          <w:sz w:val="24"/>
          <w:szCs w:val="24"/>
        </w:rPr>
      </w:pPr>
      <w:r w:rsidRPr="00737DBD">
        <w:rPr>
          <w:rFonts w:ascii="ArialMT" w:hAnsi="ArialMT" w:cs="ArialMT"/>
          <w:b/>
          <w:sz w:val="24"/>
          <w:szCs w:val="24"/>
        </w:rPr>
        <w:t>Reserves</w:t>
      </w:r>
    </w:p>
    <w:p w:rsidR="00FA1FD9" w:rsidRPr="001962A7" w:rsidRDefault="00FA1FD9" w:rsidP="00FA1FD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Patrons in good standing may reserve items to be pulled as they become available. </w:t>
      </w:r>
      <w:r w:rsidR="00050278">
        <w:rPr>
          <w:rFonts w:ascii="ArialMT" w:hAnsi="ArialMT" w:cs="ArialMT"/>
          <w:sz w:val="24"/>
          <w:szCs w:val="24"/>
        </w:rPr>
        <w:t xml:space="preserve"> Patrons are notified by the circulation system when a reserved item is ready and the item will be held for </w:t>
      </w:r>
      <w:r w:rsidR="00580BAF">
        <w:rPr>
          <w:rFonts w:ascii="ArialMT" w:hAnsi="ArialMT" w:cs="ArialMT"/>
          <w:sz w:val="24"/>
          <w:szCs w:val="24"/>
        </w:rPr>
        <w:t xml:space="preserve">4 </w:t>
      </w:r>
      <w:r w:rsidR="00050278">
        <w:rPr>
          <w:rFonts w:ascii="ArialMT" w:hAnsi="ArialMT" w:cs="ArialMT"/>
          <w:sz w:val="24"/>
          <w:szCs w:val="24"/>
        </w:rPr>
        <w:t xml:space="preserve">days before returning to circulation.  </w:t>
      </w:r>
      <w:r>
        <w:rPr>
          <w:rFonts w:ascii="ArialMT" w:hAnsi="ArialMT" w:cs="ArialMT"/>
          <w:sz w:val="24"/>
          <w:szCs w:val="24"/>
        </w:rPr>
        <w:t xml:space="preserve">Any patron who fails to collect 40 reserves </w:t>
      </w:r>
      <w:r w:rsidRPr="001962A7">
        <w:rPr>
          <w:rFonts w:ascii="ArialMT" w:hAnsi="ArialMT" w:cs="ArialMT"/>
          <w:sz w:val="24"/>
          <w:szCs w:val="24"/>
        </w:rPr>
        <w:t xml:space="preserve">within a </w:t>
      </w:r>
      <w:r w:rsidR="00580BAF">
        <w:rPr>
          <w:rFonts w:ascii="ArialMT" w:hAnsi="ArialMT" w:cs="ArialMT"/>
          <w:sz w:val="24"/>
          <w:szCs w:val="24"/>
        </w:rPr>
        <w:t xml:space="preserve">rolling </w:t>
      </w:r>
      <w:r w:rsidR="00817FF0">
        <w:rPr>
          <w:rFonts w:ascii="ArialMT" w:hAnsi="ArialMT" w:cs="ArialMT"/>
          <w:sz w:val="24"/>
          <w:szCs w:val="24"/>
        </w:rPr>
        <w:t>twelve-month</w:t>
      </w:r>
      <w:r w:rsidR="00580BAF">
        <w:rPr>
          <w:rFonts w:ascii="ArialMT" w:hAnsi="ArialMT" w:cs="ArialMT"/>
          <w:sz w:val="24"/>
          <w:szCs w:val="24"/>
        </w:rPr>
        <w:t xml:space="preserve"> period</w:t>
      </w:r>
      <w:r w:rsidRPr="001962A7">
        <w:rPr>
          <w:rFonts w:ascii="ArialMT" w:hAnsi="ArialMT" w:cs="ArialMT"/>
          <w:sz w:val="24"/>
          <w:szCs w:val="24"/>
        </w:rPr>
        <w:t xml:space="preserve"> </w:t>
      </w:r>
      <w:proofErr w:type="gramStart"/>
      <w:r w:rsidRPr="001962A7">
        <w:rPr>
          <w:rFonts w:ascii="ArialMT" w:hAnsi="ArialMT" w:cs="ArialMT"/>
          <w:sz w:val="24"/>
          <w:szCs w:val="24"/>
        </w:rPr>
        <w:t xml:space="preserve">will </w:t>
      </w:r>
      <w:r>
        <w:rPr>
          <w:rFonts w:ascii="ArialMT" w:hAnsi="ArialMT" w:cs="ArialMT"/>
          <w:sz w:val="24"/>
          <w:szCs w:val="24"/>
        </w:rPr>
        <w:t>be</w:t>
      </w:r>
      <w:r w:rsidRPr="001962A7">
        <w:rPr>
          <w:rFonts w:ascii="ArialMT" w:hAnsi="ArialMT" w:cs="ArialMT"/>
          <w:sz w:val="24"/>
          <w:szCs w:val="24"/>
        </w:rPr>
        <w:t xml:space="preserve"> blocked</w:t>
      </w:r>
      <w:proofErr w:type="gramEnd"/>
      <w:r w:rsidRPr="001962A7">
        <w:rPr>
          <w:rFonts w:ascii="ArialMT" w:hAnsi="ArialMT" w:cs="ArialMT"/>
          <w:sz w:val="24"/>
          <w:szCs w:val="24"/>
        </w:rPr>
        <w:t xml:space="preserve"> from reserves for twelve months.  </w:t>
      </w:r>
    </w:p>
    <w:p w:rsidR="00737DBD" w:rsidRDefault="00737DBD" w:rsidP="00737DBD">
      <w:pPr>
        <w:autoSpaceDE w:val="0"/>
        <w:autoSpaceDN w:val="0"/>
        <w:adjustRightInd w:val="0"/>
        <w:spacing w:after="0" w:line="240" w:lineRule="auto"/>
        <w:rPr>
          <w:rFonts w:ascii="ArialMT" w:hAnsi="ArialMT" w:cs="ArialMT"/>
          <w:b/>
          <w:sz w:val="24"/>
          <w:szCs w:val="24"/>
        </w:rPr>
      </w:pPr>
    </w:p>
    <w:p w:rsidR="00737DBD" w:rsidRPr="00737DBD" w:rsidRDefault="00737DBD" w:rsidP="00737DBD">
      <w:pPr>
        <w:autoSpaceDE w:val="0"/>
        <w:autoSpaceDN w:val="0"/>
        <w:adjustRightInd w:val="0"/>
        <w:spacing w:after="0" w:line="240" w:lineRule="auto"/>
        <w:rPr>
          <w:rFonts w:ascii="ArialMT" w:hAnsi="ArialMT" w:cs="ArialMT"/>
          <w:b/>
          <w:sz w:val="24"/>
          <w:szCs w:val="24"/>
        </w:rPr>
      </w:pPr>
      <w:r w:rsidRPr="00737DBD">
        <w:rPr>
          <w:rFonts w:ascii="ArialMT" w:hAnsi="ArialMT" w:cs="ArialMT"/>
          <w:b/>
          <w:sz w:val="24"/>
          <w:szCs w:val="24"/>
        </w:rPr>
        <w:t>Interlibrary Loan</w:t>
      </w:r>
    </w:p>
    <w:p w:rsidR="00737DBD" w:rsidRPr="00737DBD" w:rsidRDefault="00737DBD" w:rsidP="00737DBD">
      <w:pPr>
        <w:autoSpaceDE w:val="0"/>
        <w:autoSpaceDN w:val="0"/>
        <w:adjustRightInd w:val="0"/>
        <w:spacing w:after="0" w:line="240" w:lineRule="auto"/>
        <w:rPr>
          <w:rFonts w:ascii="ArialMT" w:hAnsi="ArialMT" w:cs="ArialMT"/>
          <w:sz w:val="24"/>
          <w:szCs w:val="24"/>
        </w:rPr>
      </w:pPr>
      <w:r w:rsidRPr="00737DBD">
        <w:rPr>
          <w:rFonts w:ascii="ArialMT" w:hAnsi="ArialMT" w:cs="ArialMT"/>
          <w:sz w:val="24"/>
          <w:szCs w:val="24"/>
        </w:rPr>
        <w:t>Materials not owned by the Wells Branch Community Library may be borrowed from other libraries or a photocopy may be purchased through Interlibrary Loan service on behalf of library borrowers.  Information about Interlibrary Loan services can be found in the Interlibrary Loan Policy.</w:t>
      </w:r>
    </w:p>
    <w:p w:rsidR="00FA1FD9" w:rsidRDefault="00FA1FD9" w:rsidP="00FA1FD9">
      <w:pPr>
        <w:autoSpaceDE w:val="0"/>
        <w:autoSpaceDN w:val="0"/>
        <w:adjustRightInd w:val="0"/>
        <w:spacing w:after="0" w:line="240" w:lineRule="auto"/>
        <w:rPr>
          <w:rFonts w:ascii="ArialMT" w:hAnsi="ArialMT" w:cs="ArialMT"/>
          <w:sz w:val="24"/>
          <w:szCs w:val="24"/>
        </w:rPr>
      </w:pPr>
    </w:p>
    <w:p w:rsidR="00D86A8B" w:rsidRDefault="00D86A8B" w:rsidP="00FA1FD9">
      <w:pPr>
        <w:autoSpaceDE w:val="0"/>
        <w:autoSpaceDN w:val="0"/>
        <w:adjustRightInd w:val="0"/>
        <w:spacing w:after="0" w:line="240" w:lineRule="auto"/>
        <w:rPr>
          <w:rFonts w:ascii="ArialMT" w:hAnsi="ArialMT" w:cs="ArialMT"/>
          <w:b/>
          <w:sz w:val="24"/>
          <w:szCs w:val="24"/>
        </w:rPr>
      </w:pPr>
      <w:r>
        <w:rPr>
          <w:rFonts w:ascii="ArialMT" w:hAnsi="ArialMT" w:cs="ArialMT"/>
          <w:b/>
          <w:sz w:val="24"/>
          <w:szCs w:val="24"/>
        </w:rPr>
        <w:t>Homebound Services</w:t>
      </w:r>
    </w:p>
    <w:p w:rsidR="00D86A8B" w:rsidRDefault="00D86A8B" w:rsidP="00FA1FD9">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Service may be offered to adults in 78728 who are unable to visit the library for medical reasons and are eligible for a library card.  Services could include delivery to a facility </w:t>
      </w:r>
      <w:r w:rsidR="0067454D">
        <w:rPr>
          <w:rFonts w:ascii="ArialMT" w:hAnsi="ArialMT" w:cs="ArialMT"/>
          <w:sz w:val="24"/>
          <w:szCs w:val="24"/>
        </w:rPr>
        <w:t xml:space="preserve">coordinator, </w:t>
      </w:r>
      <w:r>
        <w:rPr>
          <w:rFonts w:ascii="ArialMT" w:hAnsi="ArialMT" w:cs="ArialMT"/>
          <w:sz w:val="24"/>
          <w:szCs w:val="24"/>
        </w:rPr>
        <w:t xml:space="preserve">pick-up by proxy of </w:t>
      </w:r>
      <w:r w:rsidR="0067454D">
        <w:rPr>
          <w:rFonts w:ascii="ArialMT" w:hAnsi="ArialMT" w:cs="ArialMT"/>
          <w:sz w:val="24"/>
          <w:szCs w:val="24"/>
        </w:rPr>
        <w:t xml:space="preserve">bagged and </w:t>
      </w:r>
      <w:r>
        <w:rPr>
          <w:rFonts w:ascii="ArialMT" w:hAnsi="ArialMT" w:cs="ArialMT"/>
          <w:sz w:val="24"/>
          <w:szCs w:val="24"/>
        </w:rPr>
        <w:t xml:space="preserve">pre-selected items, or another arrangement.  Those services, when available, </w:t>
      </w:r>
      <w:proofErr w:type="gramStart"/>
      <w:r>
        <w:rPr>
          <w:rFonts w:ascii="ArialMT" w:hAnsi="ArialMT" w:cs="ArialMT"/>
          <w:sz w:val="24"/>
          <w:szCs w:val="24"/>
        </w:rPr>
        <w:t>are described</w:t>
      </w:r>
      <w:proofErr w:type="gramEnd"/>
      <w:r>
        <w:rPr>
          <w:rFonts w:ascii="ArialMT" w:hAnsi="ArialMT" w:cs="ArialMT"/>
          <w:sz w:val="24"/>
          <w:szCs w:val="24"/>
        </w:rPr>
        <w:t xml:space="preserve"> in the </w:t>
      </w:r>
      <w:r w:rsidR="00817FF0">
        <w:rPr>
          <w:rFonts w:ascii="ArialMT" w:hAnsi="ArialMT" w:cs="ArialMT"/>
          <w:sz w:val="24"/>
          <w:szCs w:val="24"/>
        </w:rPr>
        <w:t xml:space="preserve">individual </w:t>
      </w:r>
      <w:r>
        <w:rPr>
          <w:rFonts w:ascii="ArialMT" w:hAnsi="ArialMT" w:cs="ArialMT"/>
          <w:sz w:val="24"/>
          <w:szCs w:val="24"/>
        </w:rPr>
        <w:t xml:space="preserve">agreements.  </w:t>
      </w:r>
    </w:p>
    <w:p w:rsidR="00D86A8B" w:rsidRPr="00D86A8B" w:rsidRDefault="00D86A8B" w:rsidP="00FA1FD9">
      <w:pPr>
        <w:autoSpaceDE w:val="0"/>
        <w:autoSpaceDN w:val="0"/>
        <w:adjustRightInd w:val="0"/>
        <w:spacing w:after="0" w:line="240" w:lineRule="auto"/>
        <w:rPr>
          <w:rFonts w:ascii="ArialMT" w:hAnsi="ArialMT" w:cs="ArialMT"/>
          <w:sz w:val="24"/>
          <w:szCs w:val="24"/>
        </w:rPr>
      </w:pPr>
    </w:p>
    <w:p w:rsidR="00737DBD" w:rsidRPr="00737DBD" w:rsidRDefault="00737DBD" w:rsidP="00FA1FD9">
      <w:pPr>
        <w:autoSpaceDE w:val="0"/>
        <w:autoSpaceDN w:val="0"/>
        <w:adjustRightInd w:val="0"/>
        <w:spacing w:after="0" w:line="240" w:lineRule="auto"/>
        <w:rPr>
          <w:rFonts w:ascii="ArialMT" w:hAnsi="ArialMT" w:cs="ArialMT"/>
          <w:b/>
          <w:sz w:val="24"/>
          <w:szCs w:val="24"/>
        </w:rPr>
      </w:pPr>
      <w:r w:rsidRPr="00737DBD">
        <w:rPr>
          <w:rFonts w:ascii="ArialMT" w:hAnsi="ArialMT" w:cs="ArialMT"/>
          <w:b/>
          <w:sz w:val="24"/>
          <w:szCs w:val="24"/>
        </w:rPr>
        <w:t>Overdue, Lost or Damaged Materials</w:t>
      </w:r>
    </w:p>
    <w:p w:rsidR="00FA1FD9" w:rsidRPr="00050278" w:rsidRDefault="003D2596" w:rsidP="00FA1FD9">
      <w:pPr>
        <w:autoSpaceDE w:val="0"/>
        <w:autoSpaceDN w:val="0"/>
        <w:adjustRightInd w:val="0"/>
        <w:spacing w:after="0" w:line="240" w:lineRule="auto"/>
        <w:rPr>
          <w:rFonts w:ascii="Arial-BoldMT" w:hAnsi="Arial-BoldMT" w:cs="Arial-BoldMT"/>
          <w:bCs/>
          <w:sz w:val="24"/>
          <w:szCs w:val="24"/>
        </w:rPr>
      </w:pPr>
      <w:r>
        <w:rPr>
          <w:rFonts w:ascii="Arial-BoldMT" w:hAnsi="Arial-BoldMT" w:cs="Arial-BoldMT"/>
          <w:bCs/>
          <w:sz w:val="24"/>
          <w:szCs w:val="24"/>
        </w:rPr>
        <w:t xml:space="preserve">Overdue </w:t>
      </w:r>
      <w:r w:rsidR="00580BAF">
        <w:rPr>
          <w:rFonts w:ascii="Arial-BoldMT" w:hAnsi="Arial-BoldMT" w:cs="Arial-BoldMT"/>
          <w:bCs/>
          <w:sz w:val="24"/>
          <w:szCs w:val="24"/>
        </w:rPr>
        <w:t xml:space="preserve">video or specialty </w:t>
      </w:r>
      <w:r>
        <w:rPr>
          <w:rFonts w:ascii="Arial-BoldMT" w:hAnsi="Arial-BoldMT" w:cs="Arial-BoldMT"/>
          <w:bCs/>
          <w:sz w:val="24"/>
          <w:szCs w:val="24"/>
        </w:rPr>
        <w:t>library m</w:t>
      </w:r>
      <w:r w:rsidR="00FA1FD9" w:rsidRPr="00050278">
        <w:rPr>
          <w:rFonts w:ascii="Arial-BoldMT" w:hAnsi="Arial-BoldMT" w:cs="Arial-BoldMT"/>
          <w:bCs/>
          <w:sz w:val="24"/>
          <w:szCs w:val="24"/>
        </w:rPr>
        <w:t>aterials</w:t>
      </w:r>
      <w:r w:rsidR="00050278" w:rsidRPr="00050278">
        <w:rPr>
          <w:rFonts w:ascii="Arial-BoldMT" w:hAnsi="Arial-BoldMT" w:cs="Arial-BoldMT"/>
          <w:bCs/>
          <w:sz w:val="24"/>
          <w:szCs w:val="24"/>
        </w:rPr>
        <w:t xml:space="preserve"> accrue late fees as described in the Schedule of Fines and Fees (Addendum A)</w:t>
      </w:r>
      <w:r w:rsidR="00580BAF">
        <w:rPr>
          <w:rFonts w:ascii="Arial-BoldMT" w:hAnsi="Arial-BoldMT" w:cs="Arial-BoldMT"/>
          <w:bCs/>
          <w:sz w:val="24"/>
          <w:szCs w:val="24"/>
        </w:rPr>
        <w:t>. Print materials do not accrue late fees, but will block a household from services when overdue.</w:t>
      </w:r>
    </w:p>
    <w:p w:rsidR="00FA1FD9" w:rsidRPr="006A10E3" w:rsidRDefault="00FA1FD9" w:rsidP="00737DBD">
      <w:pPr>
        <w:autoSpaceDE w:val="0"/>
        <w:autoSpaceDN w:val="0"/>
        <w:adjustRightInd w:val="0"/>
        <w:spacing w:after="0" w:line="240" w:lineRule="auto"/>
        <w:rPr>
          <w:rFonts w:ascii="ArialMT" w:hAnsi="ArialMT" w:cs="ArialMT"/>
          <w:sz w:val="24"/>
          <w:szCs w:val="24"/>
        </w:rPr>
      </w:pPr>
      <w:r>
        <w:rPr>
          <w:rFonts w:ascii="ArialMT" w:hAnsi="ArialMT" w:cs="ArialMT"/>
          <w:sz w:val="24"/>
          <w:szCs w:val="24"/>
        </w:rPr>
        <w:t>Lost materials must be paid for by the borrower.</w:t>
      </w:r>
      <w:r w:rsidR="00737DBD">
        <w:rPr>
          <w:rFonts w:ascii="ArialMT" w:hAnsi="ArialMT" w:cs="ArialMT"/>
          <w:sz w:val="24"/>
          <w:szCs w:val="24"/>
        </w:rPr>
        <w:t xml:space="preserve"> Borrowers must also pay to replace an item damaged beyond a simple staff repair.  In both cases, replacement cost will include</w:t>
      </w:r>
      <w:r w:rsidR="003F53E4">
        <w:rPr>
          <w:rFonts w:ascii="ArialMT" w:hAnsi="ArialMT" w:cs="ArialMT"/>
          <w:sz w:val="24"/>
          <w:szCs w:val="24"/>
        </w:rPr>
        <w:t xml:space="preserve"> the price of the item and</w:t>
      </w:r>
      <w:r w:rsidR="00737DBD">
        <w:rPr>
          <w:rFonts w:ascii="ArialMT" w:hAnsi="ArialMT" w:cs="ArialMT"/>
          <w:sz w:val="24"/>
          <w:szCs w:val="24"/>
        </w:rPr>
        <w:t xml:space="preserve"> a processing fee (see Addendum A).  </w:t>
      </w:r>
      <w:r w:rsidRPr="00737DBD">
        <w:rPr>
          <w:rFonts w:ascii="ArialMT" w:hAnsi="ArialMT" w:cs="ArialMT"/>
          <w:sz w:val="24"/>
          <w:szCs w:val="24"/>
        </w:rPr>
        <w:t>Patrons may not independently purchase a replacement item in lieu of paying the replacement cost of library materials.</w:t>
      </w:r>
      <w:r w:rsidR="00737DBD">
        <w:rPr>
          <w:rFonts w:ascii="ArialMT" w:hAnsi="ArialMT" w:cs="ArialMT"/>
          <w:sz w:val="24"/>
          <w:szCs w:val="24"/>
        </w:rPr>
        <w:t xml:space="preserve">  </w:t>
      </w:r>
      <w:r w:rsidRPr="006A10E3">
        <w:rPr>
          <w:rFonts w:ascii="ArialMT" w:hAnsi="ArialMT" w:cs="ArialMT"/>
          <w:sz w:val="24"/>
          <w:szCs w:val="24"/>
        </w:rPr>
        <w:t>Items which are paid for according to policy belong to the paying patron. Refunds are not given for materials that are later returned to the library.</w:t>
      </w:r>
    </w:p>
    <w:p w:rsidR="001C00D9" w:rsidRDefault="001C00D9">
      <w:pPr>
        <w:rPr>
          <w:rFonts w:ascii="ArialMT" w:hAnsi="ArialMT" w:cs="ArialMT"/>
          <w:b/>
          <w:sz w:val="24"/>
          <w:szCs w:val="24"/>
        </w:rPr>
      </w:pPr>
      <w:r>
        <w:rPr>
          <w:rFonts w:ascii="ArialMT" w:hAnsi="ArialMT" w:cs="ArialMT"/>
          <w:b/>
          <w:sz w:val="24"/>
          <w:szCs w:val="24"/>
        </w:rPr>
        <w:br w:type="page"/>
      </w:r>
    </w:p>
    <w:p w:rsidR="00B101A6" w:rsidRPr="00737DBD" w:rsidRDefault="00B101A6" w:rsidP="00B101A6">
      <w:pPr>
        <w:autoSpaceDE w:val="0"/>
        <w:autoSpaceDN w:val="0"/>
        <w:adjustRightInd w:val="0"/>
        <w:spacing w:after="0" w:line="240" w:lineRule="auto"/>
        <w:rPr>
          <w:rFonts w:ascii="ArialMT" w:hAnsi="ArialMT" w:cs="ArialMT"/>
          <w:b/>
          <w:sz w:val="24"/>
          <w:szCs w:val="24"/>
        </w:rPr>
      </w:pPr>
      <w:r w:rsidRPr="00737DBD">
        <w:rPr>
          <w:rFonts w:ascii="ArialMT" w:hAnsi="ArialMT" w:cs="ArialMT"/>
          <w:b/>
          <w:sz w:val="24"/>
          <w:szCs w:val="24"/>
        </w:rPr>
        <w:t xml:space="preserve">Loss </w:t>
      </w:r>
      <w:r>
        <w:rPr>
          <w:rFonts w:ascii="ArialMT" w:hAnsi="ArialMT" w:cs="ArialMT"/>
          <w:b/>
          <w:sz w:val="24"/>
          <w:szCs w:val="24"/>
        </w:rPr>
        <w:t xml:space="preserve">or Suspension </w:t>
      </w:r>
      <w:r w:rsidRPr="00737DBD">
        <w:rPr>
          <w:rFonts w:ascii="ArialMT" w:hAnsi="ArialMT" w:cs="ArialMT"/>
          <w:b/>
          <w:sz w:val="24"/>
          <w:szCs w:val="24"/>
        </w:rPr>
        <w:t>of Privileges</w:t>
      </w:r>
    </w:p>
    <w:p w:rsidR="00B101A6" w:rsidRDefault="00B101A6" w:rsidP="00B101A6">
      <w:pPr>
        <w:autoSpaceDE w:val="0"/>
        <w:autoSpaceDN w:val="0"/>
        <w:adjustRightInd w:val="0"/>
        <w:spacing w:after="0" w:line="240" w:lineRule="auto"/>
        <w:rPr>
          <w:rFonts w:ascii="ArialMT" w:hAnsi="ArialMT" w:cs="ArialMT"/>
          <w:sz w:val="24"/>
          <w:szCs w:val="24"/>
        </w:rPr>
      </w:pPr>
      <w:r w:rsidRPr="00737DBD">
        <w:rPr>
          <w:rFonts w:ascii="ArialMT" w:hAnsi="ArialMT" w:cs="ArialMT"/>
          <w:sz w:val="24"/>
          <w:szCs w:val="24"/>
        </w:rPr>
        <w:t xml:space="preserve">Fines of $5.00 or more, items overdue, </w:t>
      </w:r>
      <w:r w:rsidR="00580BAF">
        <w:rPr>
          <w:rFonts w:ascii="ArialMT" w:hAnsi="ArialMT" w:cs="ArialMT"/>
          <w:sz w:val="24"/>
          <w:szCs w:val="24"/>
        </w:rPr>
        <w:t xml:space="preserve">material damage, </w:t>
      </w:r>
      <w:r w:rsidRPr="00737DBD">
        <w:rPr>
          <w:rFonts w:ascii="ArialMT" w:hAnsi="ArialMT" w:cs="ArialMT"/>
          <w:sz w:val="24"/>
          <w:szCs w:val="24"/>
        </w:rPr>
        <w:t xml:space="preserve">or other breaches of policy by any member of a household will cause that entire household to have their privileges </w:t>
      </w:r>
      <w:r w:rsidRPr="00737DBD">
        <w:rPr>
          <w:rFonts w:ascii="ArialMT" w:hAnsi="ArialMT" w:cs="ArialMT"/>
          <w:sz w:val="24"/>
          <w:szCs w:val="24"/>
        </w:rPr>
        <w:lastRenderedPageBreak/>
        <w:t>suspended until all accounts in that household have been completely cleared.  A household is defined as all individuals who live in the same residence.</w:t>
      </w:r>
      <w:r>
        <w:rPr>
          <w:rFonts w:ascii="ArialMT" w:hAnsi="ArialMT" w:cs="ArialMT"/>
          <w:sz w:val="24"/>
          <w:szCs w:val="24"/>
        </w:rPr>
        <w:t xml:space="preserve"> </w:t>
      </w:r>
    </w:p>
    <w:p w:rsidR="00B101A6" w:rsidRPr="00737DBD" w:rsidRDefault="00B101A6" w:rsidP="00B101A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Specific borrowing services, such as reserves and specialty items, may be suspended or revoked by library management for misuse.  Any library</w:t>
      </w:r>
      <w:r w:rsidRPr="00050278">
        <w:rPr>
          <w:rFonts w:ascii="ArialMT" w:hAnsi="ArialMT" w:cs="ArialMT"/>
          <w:sz w:val="24"/>
          <w:szCs w:val="24"/>
        </w:rPr>
        <w:t xml:space="preserve"> communication that is returned to the library as undeliverable will result in the patron’s library account being blocked until </w:t>
      </w:r>
      <w:proofErr w:type="gramStart"/>
      <w:r w:rsidRPr="00050278">
        <w:rPr>
          <w:rFonts w:ascii="ArialMT" w:hAnsi="ArialMT" w:cs="ArialMT"/>
          <w:sz w:val="24"/>
          <w:szCs w:val="24"/>
        </w:rPr>
        <w:t>proof of correct contact information is provided by the cardholder</w:t>
      </w:r>
      <w:proofErr w:type="gramEnd"/>
      <w:r w:rsidRPr="00050278">
        <w:rPr>
          <w:rFonts w:ascii="ArialMT" w:hAnsi="ArialMT" w:cs="ArialMT"/>
          <w:sz w:val="24"/>
          <w:szCs w:val="24"/>
        </w:rPr>
        <w:t>.</w:t>
      </w:r>
    </w:p>
    <w:p w:rsidR="00050278" w:rsidRDefault="00596140" w:rsidP="00225E7D">
      <w:pPr>
        <w:rPr>
          <w:rFonts w:ascii="Arial" w:hAnsi="Arial" w:cs="Arial"/>
          <w:sz w:val="24"/>
          <w:szCs w:val="24"/>
        </w:rPr>
      </w:pPr>
      <w:r>
        <w:br w:type="page"/>
      </w:r>
      <w:r w:rsidR="00050278">
        <w:rPr>
          <w:rFonts w:ascii="Arial" w:hAnsi="Arial" w:cs="Arial"/>
          <w:sz w:val="24"/>
          <w:szCs w:val="24"/>
        </w:rPr>
        <w:lastRenderedPageBreak/>
        <w:t>Addendum A</w:t>
      </w:r>
    </w:p>
    <w:p w:rsidR="00BC0425" w:rsidRDefault="00596140" w:rsidP="002366AD">
      <w:pPr>
        <w:pStyle w:val="Heading3"/>
        <w:rPr>
          <w:rFonts w:ascii="Arial" w:hAnsi="Arial" w:cs="Arial"/>
          <w:sz w:val="24"/>
          <w:szCs w:val="24"/>
        </w:rPr>
      </w:pPr>
      <w:r w:rsidRPr="002366AD">
        <w:rPr>
          <w:rFonts w:ascii="Arial" w:hAnsi="Arial" w:cs="Arial"/>
          <w:sz w:val="24"/>
          <w:szCs w:val="24"/>
        </w:rPr>
        <w:t>Schedule of Fines and Fees</w:t>
      </w:r>
    </w:p>
    <w:p w:rsidR="003A4A11" w:rsidRDefault="003A4A11" w:rsidP="002366AD">
      <w:pPr>
        <w:pStyle w:val="Heading3"/>
        <w:rPr>
          <w:rFonts w:ascii="Arial" w:hAnsi="Arial" w:cs="Arial"/>
          <w:b w:val="0"/>
          <w:sz w:val="24"/>
          <w:szCs w:val="24"/>
        </w:rPr>
      </w:pPr>
      <w:r w:rsidRPr="003A4A11">
        <w:rPr>
          <w:rFonts w:ascii="Arial" w:hAnsi="Arial" w:cs="Arial"/>
          <w:b w:val="0"/>
          <w:sz w:val="24"/>
          <w:szCs w:val="24"/>
        </w:rPr>
        <w:t xml:space="preserve">Fines </w:t>
      </w:r>
      <w:r w:rsidR="00544556">
        <w:rPr>
          <w:rFonts w:ascii="Arial" w:hAnsi="Arial" w:cs="Arial"/>
          <w:b w:val="0"/>
          <w:sz w:val="24"/>
          <w:szCs w:val="24"/>
        </w:rPr>
        <w:t xml:space="preserve">and fees </w:t>
      </w:r>
      <w:r w:rsidRPr="003A4A11">
        <w:rPr>
          <w:rFonts w:ascii="Arial" w:hAnsi="Arial" w:cs="Arial"/>
          <w:b w:val="0"/>
          <w:sz w:val="24"/>
          <w:szCs w:val="24"/>
        </w:rPr>
        <w:t>are not refundable.</w:t>
      </w:r>
    </w:p>
    <w:p w:rsidR="00D86A8B" w:rsidRDefault="00D86A8B" w:rsidP="002366AD">
      <w:pPr>
        <w:pStyle w:val="Heading3"/>
        <w:rPr>
          <w:rFonts w:ascii="Arial" w:hAnsi="Arial" w:cs="Arial"/>
          <w:b w:val="0"/>
          <w:sz w:val="24"/>
          <w:szCs w:val="24"/>
        </w:rPr>
      </w:pPr>
      <w:r>
        <w:rPr>
          <w:rFonts w:ascii="Arial" w:hAnsi="Arial" w:cs="Arial"/>
          <w:b w:val="0"/>
          <w:sz w:val="24"/>
          <w:szCs w:val="24"/>
        </w:rPr>
        <w:t xml:space="preserve">The library cannot provide or sell consumable office supplies.  </w:t>
      </w:r>
    </w:p>
    <w:p w:rsidR="00544556" w:rsidRPr="003A4A11" w:rsidRDefault="00544556" w:rsidP="002366AD">
      <w:pPr>
        <w:pStyle w:val="Heading3"/>
        <w:rPr>
          <w:rFonts w:ascii="Arial" w:hAnsi="Arial" w:cs="Arial"/>
          <w:b w:val="0"/>
          <w:sz w:val="24"/>
          <w:szCs w:val="24"/>
        </w:rPr>
      </w:pPr>
      <w:r>
        <w:rPr>
          <w:rFonts w:ascii="Arial" w:hAnsi="Arial" w:cs="Arial"/>
          <w:b w:val="0"/>
          <w:sz w:val="24"/>
          <w:szCs w:val="24"/>
        </w:rPr>
        <w:t xml:space="preserve">All charges that are or may be subject to sales tax are listed at the tax-included rate.  </w:t>
      </w:r>
    </w:p>
    <w:p w:rsidR="00596140" w:rsidRPr="00286727" w:rsidRDefault="00596140" w:rsidP="00596140">
      <w:pPr>
        <w:pStyle w:val="ListParagraph"/>
        <w:numPr>
          <w:ilvl w:val="0"/>
          <w:numId w:val="1"/>
        </w:numPr>
        <w:rPr>
          <w:rFonts w:ascii="Arial" w:hAnsi="Arial" w:cs="Arial"/>
          <w:sz w:val="24"/>
          <w:szCs w:val="24"/>
        </w:rPr>
      </w:pPr>
      <w:r w:rsidRPr="002366AD">
        <w:rPr>
          <w:rFonts w:ascii="Arial" w:hAnsi="Arial" w:cs="Arial"/>
          <w:sz w:val="24"/>
          <w:szCs w:val="24"/>
        </w:rPr>
        <w:t xml:space="preserve">Interlibrary Loan Shipping:  </w:t>
      </w:r>
      <w:r w:rsidRPr="00286727">
        <w:rPr>
          <w:rFonts w:ascii="Arial" w:hAnsi="Arial" w:cs="Arial"/>
          <w:sz w:val="24"/>
          <w:szCs w:val="24"/>
        </w:rPr>
        <w:t>$3.25 per item</w:t>
      </w:r>
    </w:p>
    <w:p w:rsidR="00596140" w:rsidRPr="00286727" w:rsidRDefault="00596140" w:rsidP="00596140">
      <w:pPr>
        <w:pStyle w:val="ListParagraph"/>
        <w:numPr>
          <w:ilvl w:val="0"/>
          <w:numId w:val="1"/>
        </w:numPr>
        <w:rPr>
          <w:rFonts w:ascii="Arial" w:hAnsi="Arial" w:cs="Arial"/>
          <w:sz w:val="24"/>
          <w:szCs w:val="24"/>
        </w:rPr>
      </w:pPr>
      <w:r w:rsidRPr="00286727">
        <w:rPr>
          <w:rFonts w:ascii="Arial" w:hAnsi="Arial" w:cs="Arial"/>
          <w:sz w:val="24"/>
          <w:szCs w:val="24"/>
        </w:rPr>
        <w:t>Faxing: 25 cents per page</w:t>
      </w:r>
    </w:p>
    <w:p w:rsidR="00596140" w:rsidRPr="00286727" w:rsidRDefault="00225E7D" w:rsidP="00596140">
      <w:pPr>
        <w:pStyle w:val="ListParagraph"/>
        <w:numPr>
          <w:ilvl w:val="0"/>
          <w:numId w:val="1"/>
        </w:numPr>
        <w:rPr>
          <w:rFonts w:ascii="Arial" w:hAnsi="Arial" w:cs="Arial"/>
          <w:sz w:val="24"/>
          <w:szCs w:val="24"/>
        </w:rPr>
      </w:pPr>
      <w:r w:rsidRPr="00286727">
        <w:rPr>
          <w:rFonts w:ascii="Arial" w:hAnsi="Arial" w:cs="Arial"/>
          <w:sz w:val="24"/>
          <w:szCs w:val="24"/>
        </w:rPr>
        <w:t xml:space="preserve">One-Sided </w:t>
      </w:r>
      <w:r w:rsidR="00596140" w:rsidRPr="00286727">
        <w:rPr>
          <w:rFonts w:ascii="Arial" w:hAnsi="Arial" w:cs="Arial"/>
          <w:sz w:val="24"/>
          <w:szCs w:val="24"/>
        </w:rPr>
        <w:t xml:space="preserve">Printing: 10 cents </w:t>
      </w:r>
      <w:proofErr w:type="gramStart"/>
      <w:r w:rsidR="00596140" w:rsidRPr="00286727">
        <w:rPr>
          <w:rFonts w:ascii="Arial" w:hAnsi="Arial" w:cs="Arial"/>
          <w:sz w:val="24"/>
          <w:szCs w:val="24"/>
        </w:rPr>
        <w:t>per page for black &amp; white, 50 cents per page for color</w:t>
      </w:r>
      <w:proofErr w:type="gramEnd"/>
      <w:r w:rsidR="00A5460D">
        <w:rPr>
          <w:rFonts w:ascii="Arial" w:hAnsi="Arial" w:cs="Arial"/>
          <w:sz w:val="24"/>
          <w:szCs w:val="24"/>
        </w:rPr>
        <w:t xml:space="preserve">.  </w:t>
      </w:r>
      <w:r w:rsidR="00D70B59">
        <w:rPr>
          <w:rFonts w:ascii="Arial" w:hAnsi="Arial" w:cs="Arial"/>
          <w:sz w:val="24"/>
          <w:szCs w:val="24"/>
        </w:rPr>
        <w:t xml:space="preserve">Limits apply based on equipment and supply.  </w:t>
      </w:r>
      <w:r w:rsidR="00A5460D">
        <w:rPr>
          <w:rFonts w:ascii="Arial" w:hAnsi="Arial" w:cs="Arial"/>
          <w:sz w:val="24"/>
          <w:szCs w:val="24"/>
        </w:rPr>
        <w:t xml:space="preserve">  </w:t>
      </w:r>
    </w:p>
    <w:p w:rsidR="00596140" w:rsidRPr="00286727" w:rsidRDefault="00596140" w:rsidP="00596140">
      <w:pPr>
        <w:pStyle w:val="ListParagraph"/>
        <w:numPr>
          <w:ilvl w:val="0"/>
          <w:numId w:val="1"/>
        </w:numPr>
        <w:rPr>
          <w:rFonts w:ascii="Arial" w:hAnsi="Arial" w:cs="Arial"/>
          <w:sz w:val="24"/>
          <w:szCs w:val="24"/>
        </w:rPr>
      </w:pPr>
      <w:r w:rsidRPr="00286727">
        <w:rPr>
          <w:rFonts w:ascii="Arial" w:hAnsi="Arial" w:cs="Arial"/>
          <w:sz w:val="24"/>
          <w:szCs w:val="24"/>
        </w:rPr>
        <w:t>Returned checks: $35 per incident</w:t>
      </w:r>
    </w:p>
    <w:p w:rsidR="00596140" w:rsidRPr="00286727" w:rsidRDefault="00596140" w:rsidP="00596140">
      <w:pPr>
        <w:pStyle w:val="ListParagraph"/>
        <w:numPr>
          <w:ilvl w:val="0"/>
          <w:numId w:val="1"/>
        </w:numPr>
        <w:rPr>
          <w:rFonts w:ascii="Arial" w:hAnsi="Arial" w:cs="Arial"/>
          <w:sz w:val="24"/>
          <w:szCs w:val="24"/>
        </w:rPr>
      </w:pPr>
      <w:r w:rsidRPr="00286727">
        <w:rPr>
          <w:rFonts w:ascii="Arial" w:hAnsi="Arial" w:cs="Arial"/>
          <w:sz w:val="24"/>
          <w:szCs w:val="24"/>
        </w:rPr>
        <w:t xml:space="preserve">Credit or Debit Card </w:t>
      </w:r>
      <w:r w:rsidR="00580BAF" w:rsidRPr="00286727">
        <w:rPr>
          <w:rFonts w:ascii="Arial" w:hAnsi="Arial" w:cs="Arial"/>
          <w:sz w:val="24"/>
          <w:szCs w:val="24"/>
        </w:rPr>
        <w:t xml:space="preserve">Online </w:t>
      </w:r>
      <w:r w:rsidRPr="00286727">
        <w:rPr>
          <w:rFonts w:ascii="Arial" w:hAnsi="Arial" w:cs="Arial"/>
          <w:sz w:val="24"/>
          <w:szCs w:val="24"/>
        </w:rPr>
        <w:t>Processing: $1 per transaction</w:t>
      </w:r>
    </w:p>
    <w:p w:rsidR="00596140" w:rsidRPr="002366AD" w:rsidRDefault="00596140" w:rsidP="00596140">
      <w:pPr>
        <w:pStyle w:val="ListParagraph"/>
        <w:numPr>
          <w:ilvl w:val="0"/>
          <w:numId w:val="1"/>
        </w:numPr>
        <w:rPr>
          <w:rFonts w:ascii="Arial" w:hAnsi="Arial" w:cs="Arial"/>
          <w:sz w:val="24"/>
          <w:szCs w:val="24"/>
        </w:rPr>
      </w:pPr>
      <w:r w:rsidRPr="002366AD">
        <w:rPr>
          <w:rFonts w:ascii="Arial" w:hAnsi="Arial" w:cs="Arial"/>
          <w:sz w:val="24"/>
          <w:szCs w:val="24"/>
        </w:rPr>
        <w:t>Overdue items:</w:t>
      </w:r>
    </w:p>
    <w:p w:rsidR="00D177E2" w:rsidRPr="00C1249D" w:rsidRDefault="00D177E2" w:rsidP="00D177E2">
      <w:pPr>
        <w:pStyle w:val="ListParagraph"/>
        <w:numPr>
          <w:ilvl w:val="1"/>
          <w:numId w:val="1"/>
        </w:numPr>
        <w:rPr>
          <w:rFonts w:ascii="Arial" w:hAnsi="Arial" w:cs="Arial"/>
          <w:sz w:val="24"/>
          <w:szCs w:val="24"/>
        </w:rPr>
      </w:pPr>
      <w:r>
        <w:rPr>
          <w:rFonts w:ascii="Arial" w:hAnsi="Arial" w:cs="Arial"/>
          <w:sz w:val="24"/>
          <w:szCs w:val="24"/>
        </w:rPr>
        <w:t>Regular books, magazines, music and audiobooks do not accrue overdue fines</w:t>
      </w:r>
    </w:p>
    <w:p w:rsidR="00596140" w:rsidRDefault="00596140" w:rsidP="00596140">
      <w:pPr>
        <w:pStyle w:val="ListParagraph"/>
        <w:numPr>
          <w:ilvl w:val="1"/>
          <w:numId w:val="1"/>
        </w:numPr>
        <w:rPr>
          <w:rFonts w:ascii="Arial" w:hAnsi="Arial" w:cs="Arial"/>
          <w:sz w:val="24"/>
          <w:szCs w:val="24"/>
        </w:rPr>
      </w:pPr>
      <w:r w:rsidRPr="002366AD">
        <w:rPr>
          <w:rFonts w:ascii="Arial" w:hAnsi="Arial" w:cs="Arial"/>
          <w:sz w:val="24"/>
          <w:szCs w:val="24"/>
        </w:rPr>
        <w:t xml:space="preserve">$1 per day for </w:t>
      </w:r>
      <w:r w:rsidR="00D177E2">
        <w:rPr>
          <w:rFonts w:ascii="Arial" w:hAnsi="Arial" w:cs="Arial"/>
          <w:sz w:val="24"/>
          <w:szCs w:val="24"/>
        </w:rPr>
        <w:t>DVDs</w:t>
      </w:r>
    </w:p>
    <w:p w:rsidR="00D177E2" w:rsidRDefault="00D177E2" w:rsidP="00596140">
      <w:pPr>
        <w:pStyle w:val="ListParagraph"/>
        <w:numPr>
          <w:ilvl w:val="1"/>
          <w:numId w:val="1"/>
        </w:numPr>
        <w:rPr>
          <w:rFonts w:ascii="Arial" w:hAnsi="Arial" w:cs="Arial"/>
          <w:sz w:val="24"/>
          <w:szCs w:val="24"/>
        </w:rPr>
      </w:pPr>
      <w:r>
        <w:rPr>
          <w:rFonts w:ascii="Arial" w:hAnsi="Arial" w:cs="Arial"/>
          <w:sz w:val="24"/>
          <w:szCs w:val="24"/>
        </w:rPr>
        <w:t xml:space="preserve">$1 per day for technology including </w:t>
      </w:r>
      <w:proofErr w:type="spellStart"/>
      <w:r>
        <w:rPr>
          <w:rFonts w:ascii="Arial" w:hAnsi="Arial" w:cs="Arial"/>
          <w:sz w:val="24"/>
          <w:szCs w:val="24"/>
        </w:rPr>
        <w:t>EReaders</w:t>
      </w:r>
      <w:proofErr w:type="spellEnd"/>
      <w:r>
        <w:rPr>
          <w:rFonts w:ascii="Arial" w:hAnsi="Arial" w:cs="Arial"/>
          <w:sz w:val="24"/>
          <w:szCs w:val="24"/>
        </w:rPr>
        <w:t xml:space="preserve">, </w:t>
      </w:r>
      <w:proofErr w:type="spellStart"/>
      <w:r>
        <w:rPr>
          <w:rFonts w:ascii="Arial" w:hAnsi="Arial" w:cs="Arial"/>
          <w:sz w:val="24"/>
          <w:szCs w:val="24"/>
        </w:rPr>
        <w:t>wonderbooks</w:t>
      </w:r>
      <w:proofErr w:type="spellEnd"/>
      <w:r>
        <w:rPr>
          <w:rFonts w:ascii="Arial" w:hAnsi="Arial" w:cs="Arial"/>
          <w:sz w:val="24"/>
          <w:szCs w:val="24"/>
        </w:rPr>
        <w:t xml:space="preserve">, </w:t>
      </w:r>
      <w:proofErr w:type="spellStart"/>
      <w:r>
        <w:rPr>
          <w:rFonts w:ascii="Arial" w:hAnsi="Arial" w:cs="Arial"/>
          <w:sz w:val="24"/>
          <w:szCs w:val="24"/>
        </w:rPr>
        <w:t>launchpads</w:t>
      </w:r>
      <w:proofErr w:type="spellEnd"/>
    </w:p>
    <w:p w:rsidR="00817FF0" w:rsidRPr="002366AD" w:rsidRDefault="00817FF0" w:rsidP="00596140">
      <w:pPr>
        <w:pStyle w:val="ListParagraph"/>
        <w:numPr>
          <w:ilvl w:val="1"/>
          <w:numId w:val="1"/>
        </w:numPr>
        <w:rPr>
          <w:rFonts w:ascii="Arial" w:hAnsi="Arial" w:cs="Arial"/>
          <w:sz w:val="24"/>
          <w:szCs w:val="24"/>
        </w:rPr>
      </w:pPr>
      <w:r>
        <w:rPr>
          <w:rFonts w:ascii="Arial" w:hAnsi="Arial" w:cs="Arial"/>
          <w:sz w:val="24"/>
          <w:szCs w:val="24"/>
        </w:rPr>
        <w:t xml:space="preserve">$1 per day for games and kits, such as </w:t>
      </w:r>
      <w:proofErr w:type="spellStart"/>
      <w:r>
        <w:rPr>
          <w:rFonts w:ascii="Arial" w:hAnsi="Arial" w:cs="Arial"/>
          <w:sz w:val="24"/>
          <w:szCs w:val="24"/>
        </w:rPr>
        <w:t>Storytime</w:t>
      </w:r>
      <w:proofErr w:type="spellEnd"/>
      <w:r>
        <w:rPr>
          <w:rFonts w:ascii="Arial" w:hAnsi="Arial" w:cs="Arial"/>
          <w:sz w:val="24"/>
          <w:szCs w:val="24"/>
        </w:rPr>
        <w:t xml:space="preserve"> in a Bag</w:t>
      </w:r>
      <w:r w:rsidR="00D177E2">
        <w:rPr>
          <w:rFonts w:ascii="Arial" w:hAnsi="Arial" w:cs="Arial"/>
          <w:sz w:val="24"/>
          <w:szCs w:val="24"/>
        </w:rPr>
        <w:t>, Explorer Kits, Armchair Travelers and Great Courses</w:t>
      </w:r>
    </w:p>
    <w:p w:rsidR="00C1249D" w:rsidRDefault="00596140" w:rsidP="00C1249D">
      <w:pPr>
        <w:pStyle w:val="ListParagraph"/>
        <w:numPr>
          <w:ilvl w:val="1"/>
          <w:numId w:val="1"/>
        </w:numPr>
        <w:rPr>
          <w:rFonts w:ascii="Arial" w:hAnsi="Arial" w:cs="Arial"/>
          <w:sz w:val="24"/>
          <w:szCs w:val="24"/>
        </w:rPr>
      </w:pPr>
      <w:r w:rsidRPr="002366AD">
        <w:rPr>
          <w:rFonts w:ascii="Arial" w:hAnsi="Arial" w:cs="Arial"/>
          <w:sz w:val="24"/>
          <w:szCs w:val="24"/>
        </w:rPr>
        <w:t>$5 per day for</w:t>
      </w:r>
      <w:r w:rsidR="00580BAF">
        <w:rPr>
          <w:rFonts w:ascii="Arial" w:hAnsi="Arial" w:cs="Arial"/>
          <w:sz w:val="24"/>
          <w:szCs w:val="24"/>
        </w:rPr>
        <w:t xml:space="preserve"> </w:t>
      </w:r>
      <w:r w:rsidR="00267064" w:rsidRPr="00D177E2">
        <w:rPr>
          <w:rFonts w:ascii="Arial" w:hAnsi="Arial" w:cs="Arial"/>
          <w:sz w:val="24"/>
          <w:szCs w:val="24"/>
        </w:rPr>
        <w:t>Experience Passes</w:t>
      </w:r>
      <w:r w:rsidR="00C1249D">
        <w:rPr>
          <w:rFonts w:ascii="Arial" w:hAnsi="Arial" w:cs="Arial"/>
          <w:sz w:val="24"/>
          <w:szCs w:val="24"/>
        </w:rPr>
        <w:t xml:space="preserve"> and </w:t>
      </w:r>
      <w:r w:rsidR="00580BAF">
        <w:rPr>
          <w:rFonts w:ascii="Arial" w:hAnsi="Arial" w:cs="Arial"/>
          <w:sz w:val="24"/>
          <w:szCs w:val="24"/>
        </w:rPr>
        <w:t>Hotspots</w:t>
      </w:r>
    </w:p>
    <w:p w:rsidR="003F53E4" w:rsidRDefault="003F53E4" w:rsidP="003E2FCF">
      <w:pPr>
        <w:pStyle w:val="ListParagraph"/>
        <w:numPr>
          <w:ilvl w:val="0"/>
          <w:numId w:val="1"/>
        </w:numPr>
        <w:rPr>
          <w:rFonts w:ascii="Arial" w:hAnsi="Arial" w:cs="Arial"/>
          <w:sz w:val="24"/>
          <w:szCs w:val="24"/>
        </w:rPr>
      </w:pPr>
      <w:r>
        <w:rPr>
          <w:rFonts w:ascii="Arial" w:hAnsi="Arial" w:cs="Arial"/>
          <w:sz w:val="24"/>
          <w:szCs w:val="24"/>
        </w:rPr>
        <w:t>Damage or Loss of Launchpad</w:t>
      </w:r>
      <w:r w:rsidR="00580BAF">
        <w:rPr>
          <w:rFonts w:ascii="Arial" w:hAnsi="Arial" w:cs="Arial"/>
          <w:sz w:val="24"/>
          <w:szCs w:val="24"/>
        </w:rPr>
        <w:t>, Kindle, Hotspot</w:t>
      </w:r>
      <w:r>
        <w:rPr>
          <w:rFonts w:ascii="Arial" w:hAnsi="Arial" w:cs="Arial"/>
          <w:sz w:val="24"/>
          <w:szCs w:val="24"/>
        </w:rPr>
        <w:t xml:space="preserve"> or </w:t>
      </w:r>
      <w:r w:rsidR="00580BAF">
        <w:rPr>
          <w:rFonts w:ascii="Arial" w:hAnsi="Arial" w:cs="Arial"/>
          <w:sz w:val="24"/>
          <w:szCs w:val="24"/>
        </w:rPr>
        <w:t xml:space="preserve">other specialty items </w:t>
      </w:r>
      <w:proofErr w:type="gramStart"/>
      <w:r w:rsidR="00580BAF">
        <w:rPr>
          <w:rFonts w:ascii="Arial" w:hAnsi="Arial" w:cs="Arial"/>
          <w:sz w:val="24"/>
          <w:szCs w:val="24"/>
        </w:rPr>
        <w:t>are listed</w:t>
      </w:r>
      <w:proofErr w:type="gramEnd"/>
      <w:r w:rsidR="00580BAF">
        <w:rPr>
          <w:rFonts w:ascii="Arial" w:hAnsi="Arial" w:cs="Arial"/>
          <w:sz w:val="24"/>
          <w:szCs w:val="24"/>
        </w:rPr>
        <w:t xml:space="preserve"> in the specific borrowing agreements. </w:t>
      </w:r>
    </w:p>
    <w:p w:rsidR="00050278" w:rsidRDefault="003F53E4">
      <w:pPr>
        <w:rPr>
          <w:rFonts w:ascii="Arial-BoldMT" w:hAnsi="Arial-BoldMT" w:cs="Arial-BoldMT"/>
          <w:b/>
          <w:bCs/>
          <w:sz w:val="24"/>
          <w:szCs w:val="24"/>
        </w:rPr>
      </w:pPr>
      <w:r>
        <w:rPr>
          <w:rFonts w:ascii="Arial" w:hAnsi="Arial" w:cs="Arial"/>
          <w:sz w:val="24"/>
          <w:szCs w:val="24"/>
        </w:rPr>
        <w:t xml:space="preserve">Damage or Loss of </w:t>
      </w:r>
      <w:r w:rsidR="00580BAF">
        <w:rPr>
          <w:rFonts w:ascii="Arial" w:hAnsi="Arial" w:cs="Arial"/>
          <w:sz w:val="24"/>
          <w:szCs w:val="24"/>
        </w:rPr>
        <w:t xml:space="preserve">circulating items that do not carry a specialized borrowing agreement are charged at the replacement rate plus a $5 processing fee. </w:t>
      </w:r>
      <w:r w:rsidR="00050278">
        <w:rPr>
          <w:rFonts w:ascii="Arial-BoldMT" w:hAnsi="Arial-BoldMT" w:cs="Arial-BoldMT"/>
          <w:b/>
          <w:bCs/>
          <w:sz w:val="24"/>
          <w:szCs w:val="24"/>
        </w:rPr>
        <w:br w:type="page"/>
      </w:r>
    </w:p>
    <w:p w:rsidR="00CD563E" w:rsidRPr="00F83D05" w:rsidRDefault="00CD563E" w:rsidP="00CD563E">
      <w:pPr>
        <w:autoSpaceDE w:val="0"/>
        <w:autoSpaceDN w:val="0"/>
        <w:adjustRightInd w:val="0"/>
        <w:spacing w:after="0" w:line="240" w:lineRule="auto"/>
        <w:rPr>
          <w:rFonts w:ascii="Arial-BoldMT" w:hAnsi="Arial-BoldMT" w:cs="Arial-BoldMT"/>
          <w:b/>
          <w:bCs/>
          <w:sz w:val="24"/>
          <w:szCs w:val="24"/>
        </w:rPr>
      </w:pPr>
      <w:r w:rsidRPr="00FA7983">
        <w:rPr>
          <w:rFonts w:ascii="Arial-BoldMT" w:hAnsi="Arial-BoldMT" w:cs="Arial-BoldMT"/>
          <w:b/>
          <w:bCs/>
          <w:sz w:val="24"/>
          <w:szCs w:val="24"/>
        </w:rPr>
        <w:lastRenderedPageBreak/>
        <w:t>Addendum B</w:t>
      </w:r>
    </w:p>
    <w:p w:rsidR="00CD563E" w:rsidRPr="00F83D05" w:rsidRDefault="00CD563E" w:rsidP="00CD563E">
      <w:pPr>
        <w:autoSpaceDE w:val="0"/>
        <w:autoSpaceDN w:val="0"/>
        <w:adjustRightInd w:val="0"/>
        <w:spacing w:after="0" w:line="240" w:lineRule="auto"/>
        <w:rPr>
          <w:rFonts w:ascii="Arial-BoldMT" w:hAnsi="Arial-BoldMT" w:cs="Arial-BoldMT"/>
          <w:b/>
          <w:bCs/>
          <w:sz w:val="24"/>
          <w:szCs w:val="24"/>
        </w:rPr>
      </w:pPr>
    </w:p>
    <w:p w:rsidR="00CD563E" w:rsidRPr="00F83D05" w:rsidRDefault="00CD563E" w:rsidP="00CD563E">
      <w:pPr>
        <w:autoSpaceDE w:val="0"/>
        <w:autoSpaceDN w:val="0"/>
        <w:adjustRightInd w:val="0"/>
        <w:spacing w:after="0" w:line="240" w:lineRule="auto"/>
        <w:rPr>
          <w:rFonts w:ascii="Arial-BoldMT" w:hAnsi="Arial-BoldMT" w:cs="Arial-BoldMT"/>
          <w:b/>
          <w:bCs/>
          <w:sz w:val="24"/>
          <w:szCs w:val="24"/>
        </w:rPr>
      </w:pPr>
      <w:r w:rsidRPr="00F83D05">
        <w:rPr>
          <w:rFonts w:ascii="Arial-BoldMT" w:hAnsi="Arial-BoldMT" w:cs="Arial-BoldMT"/>
          <w:b/>
          <w:bCs/>
          <w:sz w:val="24"/>
          <w:szCs w:val="24"/>
        </w:rPr>
        <w:t>Circulation Limits for Physical Materials</w:t>
      </w:r>
    </w:p>
    <w:p w:rsidR="00CD563E" w:rsidRPr="00F83D05" w:rsidRDefault="00CD563E" w:rsidP="00CD563E">
      <w:pPr>
        <w:autoSpaceDE w:val="0"/>
        <w:autoSpaceDN w:val="0"/>
        <w:adjustRightInd w:val="0"/>
        <w:spacing w:after="0" w:line="240" w:lineRule="auto"/>
        <w:rPr>
          <w:rFonts w:ascii="Arial-BoldMT" w:hAnsi="Arial-BoldMT" w:cs="Arial-BoldMT"/>
          <w:b/>
          <w:bCs/>
          <w:sz w:val="24"/>
          <w:szCs w:val="24"/>
        </w:rPr>
      </w:pPr>
    </w:p>
    <w:p w:rsidR="00C1249D" w:rsidRPr="00C1249D" w:rsidRDefault="00CD563E" w:rsidP="00C1249D">
      <w:pPr>
        <w:autoSpaceDE w:val="0"/>
        <w:autoSpaceDN w:val="0"/>
        <w:adjustRightInd w:val="0"/>
        <w:spacing w:after="0" w:line="240" w:lineRule="auto"/>
        <w:rPr>
          <w:rFonts w:ascii="ArialMT" w:hAnsi="ArialMT" w:cs="ArialMT"/>
          <w:i/>
          <w:sz w:val="24"/>
          <w:szCs w:val="24"/>
        </w:rPr>
      </w:pPr>
      <w:r w:rsidRPr="00F83D05">
        <w:rPr>
          <w:rFonts w:ascii="Arial-BoldMT" w:hAnsi="Arial-BoldMT" w:cs="Arial-BoldMT"/>
          <w:b/>
          <w:bCs/>
          <w:sz w:val="24"/>
          <w:szCs w:val="24"/>
        </w:rPr>
        <w:t xml:space="preserve">Check </w:t>
      </w:r>
      <w:proofErr w:type="gramStart"/>
      <w:r w:rsidRPr="00F83D05">
        <w:rPr>
          <w:rFonts w:ascii="Arial-BoldMT" w:hAnsi="Arial-BoldMT" w:cs="Arial-BoldMT"/>
          <w:b/>
          <w:bCs/>
          <w:sz w:val="24"/>
          <w:szCs w:val="24"/>
        </w:rPr>
        <w:t>Out</w:t>
      </w:r>
      <w:proofErr w:type="gramEnd"/>
      <w:r w:rsidRPr="00F83D05">
        <w:rPr>
          <w:rFonts w:ascii="Arial-BoldMT" w:hAnsi="Arial-BoldMT" w:cs="Arial-BoldMT"/>
          <w:b/>
          <w:bCs/>
          <w:sz w:val="24"/>
          <w:szCs w:val="24"/>
        </w:rPr>
        <w:t xml:space="preserve"> Limits (</w:t>
      </w:r>
      <w:r>
        <w:rPr>
          <w:rFonts w:ascii="Arial-BoldMT" w:hAnsi="Arial-BoldMT" w:cs="Arial-BoldMT"/>
          <w:b/>
          <w:bCs/>
          <w:sz w:val="24"/>
          <w:szCs w:val="24"/>
        </w:rPr>
        <w:t xml:space="preserve">30 items total </w:t>
      </w:r>
      <w:r w:rsidRPr="00F83D05">
        <w:rPr>
          <w:rFonts w:ascii="Arial-BoldMT" w:hAnsi="Arial-BoldMT" w:cs="Arial-BoldMT"/>
          <w:b/>
          <w:bCs/>
          <w:sz w:val="24"/>
          <w:szCs w:val="24"/>
        </w:rPr>
        <w:t xml:space="preserve">per </w:t>
      </w:r>
      <w:r>
        <w:rPr>
          <w:rFonts w:ascii="Arial-BoldMT" w:hAnsi="Arial-BoldMT" w:cs="Arial-BoldMT"/>
          <w:b/>
          <w:bCs/>
          <w:sz w:val="24"/>
          <w:szCs w:val="24"/>
        </w:rPr>
        <w:t xml:space="preserve">regular </w:t>
      </w:r>
      <w:r w:rsidRPr="00F83D05">
        <w:rPr>
          <w:rFonts w:ascii="Arial-BoldMT" w:hAnsi="Arial-BoldMT" w:cs="Arial-BoldMT"/>
          <w:b/>
          <w:bCs/>
          <w:sz w:val="24"/>
          <w:szCs w:val="24"/>
        </w:rPr>
        <w:t xml:space="preserve">card) </w:t>
      </w:r>
      <w:r w:rsidR="00C1249D" w:rsidRPr="00C1249D">
        <w:rPr>
          <w:rFonts w:ascii="ArialMT" w:hAnsi="ArialMT" w:cs="ArialMT"/>
          <w:i/>
          <w:sz w:val="24"/>
          <w:szCs w:val="24"/>
        </w:rPr>
        <w:t>New library users are limited to an initial check out of up to 5 books and 1 audiobook per account.</w:t>
      </w:r>
    </w:p>
    <w:p w:rsidR="00CD563E" w:rsidRPr="00F83D05" w:rsidRDefault="00CD563E" w:rsidP="00CD563E">
      <w:pPr>
        <w:autoSpaceDE w:val="0"/>
        <w:autoSpaceDN w:val="0"/>
        <w:adjustRightInd w:val="0"/>
        <w:spacing w:after="0" w:line="240" w:lineRule="auto"/>
        <w:rPr>
          <w:rFonts w:ascii="Arial-BoldMT" w:hAnsi="Arial-BoldMT" w:cs="Arial-BoldMT"/>
          <w:b/>
          <w:bCs/>
          <w:sz w:val="24"/>
          <w:szCs w:val="24"/>
        </w:rPr>
      </w:pPr>
    </w:p>
    <w:p w:rsidR="00CD563E" w:rsidRPr="00F83D05" w:rsidRDefault="00CD563E" w:rsidP="00CD563E">
      <w:pPr>
        <w:pStyle w:val="ListParagraph"/>
        <w:numPr>
          <w:ilvl w:val="0"/>
          <w:numId w:val="16"/>
        </w:numPr>
        <w:autoSpaceDE w:val="0"/>
        <w:autoSpaceDN w:val="0"/>
        <w:adjustRightInd w:val="0"/>
        <w:spacing w:after="0" w:line="240" w:lineRule="auto"/>
        <w:rPr>
          <w:rFonts w:ascii="ArialMT" w:hAnsi="ArialMT" w:cs="ArialMT"/>
          <w:sz w:val="24"/>
          <w:szCs w:val="24"/>
        </w:rPr>
      </w:pPr>
      <w:r w:rsidRPr="00F83D05">
        <w:rPr>
          <w:rFonts w:ascii="ArialMT" w:hAnsi="ArialMT" w:cs="ArialMT"/>
          <w:sz w:val="24"/>
          <w:szCs w:val="24"/>
        </w:rPr>
        <w:t xml:space="preserve">Books - 30 items </w:t>
      </w:r>
    </w:p>
    <w:p w:rsidR="00CD563E" w:rsidRPr="00F83D05" w:rsidRDefault="00CD563E" w:rsidP="00CD563E">
      <w:pPr>
        <w:pStyle w:val="ListParagraph"/>
        <w:numPr>
          <w:ilvl w:val="0"/>
          <w:numId w:val="16"/>
        </w:numPr>
        <w:autoSpaceDE w:val="0"/>
        <w:autoSpaceDN w:val="0"/>
        <w:adjustRightInd w:val="0"/>
        <w:spacing w:after="0" w:line="240" w:lineRule="auto"/>
        <w:rPr>
          <w:rFonts w:ascii="ArialMT" w:hAnsi="ArialMT" w:cs="ArialMT"/>
          <w:sz w:val="24"/>
          <w:szCs w:val="24"/>
        </w:rPr>
      </w:pPr>
      <w:r w:rsidRPr="00F83D05">
        <w:rPr>
          <w:rFonts w:ascii="ArialMT" w:hAnsi="ArialMT" w:cs="ArialMT"/>
          <w:sz w:val="24"/>
          <w:szCs w:val="24"/>
        </w:rPr>
        <w:t xml:space="preserve">DVDs - 5 items </w:t>
      </w:r>
    </w:p>
    <w:p w:rsidR="00D177E2" w:rsidRPr="00D177E2" w:rsidRDefault="00CD563E" w:rsidP="00D177E2">
      <w:pPr>
        <w:pStyle w:val="ListParagraph"/>
        <w:numPr>
          <w:ilvl w:val="0"/>
          <w:numId w:val="16"/>
        </w:numPr>
        <w:autoSpaceDE w:val="0"/>
        <w:autoSpaceDN w:val="0"/>
        <w:adjustRightInd w:val="0"/>
        <w:spacing w:after="0" w:line="240" w:lineRule="auto"/>
        <w:rPr>
          <w:rFonts w:ascii="ArialMT" w:hAnsi="ArialMT" w:cs="ArialMT"/>
          <w:sz w:val="24"/>
          <w:szCs w:val="24"/>
        </w:rPr>
      </w:pPr>
      <w:r w:rsidRPr="00F83D05">
        <w:rPr>
          <w:rFonts w:ascii="ArialMT" w:hAnsi="ArialMT" w:cs="ArialMT"/>
          <w:sz w:val="24"/>
          <w:szCs w:val="24"/>
        </w:rPr>
        <w:t xml:space="preserve">Audio books </w:t>
      </w:r>
      <w:r w:rsidR="00D177E2">
        <w:rPr>
          <w:rFonts w:ascii="ArialMT" w:hAnsi="ArialMT" w:cs="ArialMT"/>
          <w:sz w:val="24"/>
          <w:szCs w:val="24"/>
        </w:rPr>
        <w:t xml:space="preserve">or music </w:t>
      </w:r>
      <w:r w:rsidRPr="00F83D05">
        <w:rPr>
          <w:rFonts w:ascii="ArialMT" w:hAnsi="ArialMT" w:cs="ArialMT"/>
          <w:sz w:val="24"/>
          <w:szCs w:val="24"/>
        </w:rPr>
        <w:t xml:space="preserve">on CD - 5 items </w:t>
      </w:r>
    </w:p>
    <w:p w:rsidR="00CD563E" w:rsidRDefault="00CD563E" w:rsidP="00CD563E">
      <w:pPr>
        <w:pStyle w:val="ListParagraph"/>
        <w:numPr>
          <w:ilvl w:val="0"/>
          <w:numId w:val="16"/>
        </w:numPr>
        <w:autoSpaceDE w:val="0"/>
        <w:autoSpaceDN w:val="0"/>
        <w:adjustRightInd w:val="0"/>
        <w:spacing w:after="0" w:line="240" w:lineRule="auto"/>
        <w:rPr>
          <w:rFonts w:ascii="ArialMT" w:hAnsi="ArialMT" w:cs="ArialMT"/>
          <w:sz w:val="24"/>
          <w:szCs w:val="24"/>
        </w:rPr>
      </w:pPr>
      <w:r w:rsidRPr="00F83D05">
        <w:rPr>
          <w:rFonts w:ascii="ArialMT" w:hAnsi="ArialMT" w:cs="ArialMT"/>
          <w:sz w:val="24"/>
          <w:szCs w:val="24"/>
        </w:rPr>
        <w:t xml:space="preserve">Magazines - 5 items </w:t>
      </w:r>
    </w:p>
    <w:p w:rsidR="00CD563E" w:rsidRPr="00F83D05" w:rsidRDefault="00CD563E" w:rsidP="00CD563E">
      <w:pPr>
        <w:pStyle w:val="ListParagraph"/>
        <w:numPr>
          <w:ilvl w:val="0"/>
          <w:numId w:val="16"/>
        </w:numPr>
        <w:autoSpaceDE w:val="0"/>
        <w:autoSpaceDN w:val="0"/>
        <w:adjustRightInd w:val="0"/>
        <w:spacing w:after="0" w:line="240" w:lineRule="auto"/>
        <w:rPr>
          <w:rFonts w:ascii="ArialMT" w:hAnsi="ArialMT" w:cs="ArialMT"/>
          <w:sz w:val="24"/>
          <w:szCs w:val="24"/>
        </w:rPr>
      </w:pPr>
      <w:r w:rsidRPr="00F83D05">
        <w:rPr>
          <w:rFonts w:ascii="ArialMT" w:hAnsi="ArialMT" w:cs="ArialMT"/>
          <w:sz w:val="24"/>
          <w:szCs w:val="24"/>
        </w:rPr>
        <w:t xml:space="preserve">Television season </w:t>
      </w:r>
      <w:r w:rsidR="00C1249D">
        <w:rPr>
          <w:rFonts w:ascii="ArialMT" w:hAnsi="ArialMT" w:cs="ArialMT"/>
          <w:sz w:val="24"/>
          <w:szCs w:val="24"/>
        </w:rPr>
        <w:t>or Binge Box</w:t>
      </w:r>
      <w:r w:rsidRPr="00F83D05">
        <w:rPr>
          <w:rFonts w:ascii="ArialMT" w:hAnsi="ArialMT" w:cs="ArialMT"/>
          <w:sz w:val="24"/>
          <w:szCs w:val="24"/>
        </w:rPr>
        <w:t xml:space="preserve">- 1 item </w:t>
      </w:r>
    </w:p>
    <w:p w:rsidR="00CD563E" w:rsidRDefault="00CD563E" w:rsidP="00CD563E">
      <w:pPr>
        <w:pStyle w:val="ListParagraph"/>
        <w:numPr>
          <w:ilvl w:val="0"/>
          <w:numId w:val="16"/>
        </w:numPr>
        <w:autoSpaceDE w:val="0"/>
        <w:autoSpaceDN w:val="0"/>
        <w:adjustRightInd w:val="0"/>
        <w:spacing w:after="0" w:line="240" w:lineRule="auto"/>
        <w:rPr>
          <w:rFonts w:ascii="ArialMT" w:hAnsi="ArialMT" w:cs="ArialMT"/>
          <w:sz w:val="24"/>
          <w:szCs w:val="24"/>
        </w:rPr>
      </w:pPr>
      <w:r w:rsidRPr="00F83D05">
        <w:rPr>
          <w:rFonts w:ascii="ArialMT" w:hAnsi="ArialMT" w:cs="ArialMT"/>
          <w:sz w:val="24"/>
          <w:szCs w:val="24"/>
        </w:rPr>
        <w:t xml:space="preserve">Great Courses (mixed formats) -  1 item </w:t>
      </w:r>
    </w:p>
    <w:p w:rsidR="00CD563E" w:rsidRDefault="00CD563E" w:rsidP="00CD563E">
      <w:pPr>
        <w:pStyle w:val="ListParagraph"/>
        <w:numPr>
          <w:ilvl w:val="0"/>
          <w:numId w:val="16"/>
        </w:numPr>
        <w:autoSpaceDE w:val="0"/>
        <w:autoSpaceDN w:val="0"/>
        <w:adjustRightInd w:val="0"/>
        <w:spacing w:after="0" w:line="240" w:lineRule="auto"/>
        <w:rPr>
          <w:rFonts w:ascii="ArialMT" w:hAnsi="ArialMT" w:cs="ArialMT"/>
          <w:sz w:val="24"/>
          <w:szCs w:val="24"/>
        </w:rPr>
      </w:pPr>
      <w:proofErr w:type="spellStart"/>
      <w:r w:rsidRPr="001B0444">
        <w:rPr>
          <w:rFonts w:ascii="ArialMT" w:hAnsi="ArialMT" w:cs="ArialMT"/>
          <w:sz w:val="24"/>
          <w:szCs w:val="24"/>
        </w:rPr>
        <w:t>Wonderbooks</w:t>
      </w:r>
      <w:proofErr w:type="spellEnd"/>
      <w:r>
        <w:rPr>
          <w:rFonts w:ascii="ArialMT" w:hAnsi="ArialMT" w:cs="ArialMT"/>
          <w:sz w:val="24"/>
          <w:szCs w:val="24"/>
        </w:rPr>
        <w:t xml:space="preserve"> - </w:t>
      </w:r>
      <w:r w:rsidRPr="001B0444">
        <w:rPr>
          <w:rFonts w:ascii="ArialMT" w:hAnsi="ArialMT" w:cs="ArialMT"/>
          <w:sz w:val="24"/>
          <w:szCs w:val="24"/>
        </w:rPr>
        <w:t>1 item</w:t>
      </w:r>
    </w:p>
    <w:p w:rsidR="00CD563E" w:rsidRDefault="00CD563E" w:rsidP="00CD563E">
      <w:pPr>
        <w:pStyle w:val="ListParagraph"/>
        <w:numPr>
          <w:ilvl w:val="0"/>
          <w:numId w:val="16"/>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G</w:t>
      </w:r>
      <w:r w:rsidRPr="001B0444">
        <w:rPr>
          <w:rFonts w:ascii="ArialMT" w:hAnsi="ArialMT" w:cs="ArialMT"/>
          <w:sz w:val="24"/>
          <w:szCs w:val="24"/>
        </w:rPr>
        <w:t>ames</w:t>
      </w:r>
      <w:r>
        <w:rPr>
          <w:rFonts w:ascii="ArialMT" w:hAnsi="ArialMT" w:cs="ArialMT"/>
          <w:sz w:val="24"/>
          <w:szCs w:val="24"/>
        </w:rPr>
        <w:t xml:space="preserve"> - </w:t>
      </w:r>
      <w:r w:rsidRPr="001B0444">
        <w:rPr>
          <w:rFonts w:ascii="ArialMT" w:hAnsi="ArialMT" w:cs="ArialMT"/>
          <w:sz w:val="24"/>
          <w:szCs w:val="24"/>
        </w:rPr>
        <w:t>1 item</w:t>
      </w:r>
    </w:p>
    <w:p w:rsidR="00CD563E" w:rsidRDefault="00CD563E" w:rsidP="00CD563E">
      <w:pPr>
        <w:pStyle w:val="ListParagraph"/>
        <w:numPr>
          <w:ilvl w:val="0"/>
          <w:numId w:val="16"/>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Library of Things Equipment – 1 item</w:t>
      </w:r>
    </w:p>
    <w:p w:rsidR="00CD563E" w:rsidRPr="007A57FE" w:rsidRDefault="00CD563E" w:rsidP="00CD563E">
      <w:pPr>
        <w:pStyle w:val="ListParagraph"/>
        <w:numPr>
          <w:ilvl w:val="0"/>
          <w:numId w:val="16"/>
        </w:numPr>
        <w:autoSpaceDE w:val="0"/>
        <w:autoSpaceDN w:val="0"/>
        <w:adjustRightInd w:val="0"/>
        <w:spacing w:after="0" w:line="240" w:lineRule="auto"/>
        <w:rPr>
          <w:rFonts w:ascii="ArialMT" w:hAnsi="ArialMT" w:cs="ArialMT"/>
          <w:sz w:val="24"/>
          <w:szCs w:val="24"/>
        </w:rPr>
      </w:pPr>
      <w:r w:rsidRPr="00FA7983">
        <w:rPr>
          <w:rFonts w:ascii="ArialMT" w:hAnsi="ArialMT" w:cs="ArialMT"/>
          <w:sz w:val="24"/>
          <w:szCs w:val="24"/>
        </w:rPr>
        <w:t>Launchpad</w:t>
      </w:r>
      <w:r>
        <w:rPr>
          <w:rFonts w:ascii="ArialMT" w:hAnsi="ArialMT" w:cs="ArialMT"/>
          <w:sz w:val="24"/>
          <w:szCs w:val="24"/>
        </w:rPr>
        <w:t xml:space="preserve"> - </w:t>
      </w:r>
      <w:r w:rsidRPr="001B0444">
        <w:rPr>
          <w:rFonts w:ascii="ArialMT" w:hAnsi="ArialMT" w:cs="ArialMT"/>
          <w:sz w:val="24"/>
          <w:szCs w:val="24"/>
        </w:rPr>
        <w:t>1 item</w:t>
      </w:r>
      <w:r>
        <w:rPr>
          <w:rFonts w:ascii="ArialMT" w:hAnsi="ArialMT" w:cs="ArialMT"/>
          <w:sz w:val="24"/>
          <w:szCs w:val="24"/>
        </w:rPr>
        <w:t xml:space="preserve"> </w:t>
      </w:r>
    </w:p>
    <w:p w:rsidR="00CD563E" w:rsidRDefault="00CD563E" w:rsidP="00CD563E">
      <w:pPr>
        <w:pStyle w:val="ListParagraph"/>
        <w:numPr>
          <w:ilvl w:val="0"/>
          <w:numId w:val="16"/>
        </w:numPr>
        <w:autoSpaceDE w:val="0"/>
        <w:autoSpaceDN w:val="0"/>
        <w:adjustRightInd w:val="0"/>
        <w:spacing w:after="0" w:line="240" w:lineRule="auto"/>
        <w:rPr>
          <w:rFonts w:ascii="ArialMT" w:hAnsi="ArialMT" w:cs="ArialMT"/>
          <w:sz w:val="24"/>
          <w:szCs w:val="24"/>
        </w:rPr>
      </w:pPr>
      <w:r w:rsidRPr="00FA7983">
        <w:rPr>
          <w:rFonts w:ascii="ArialMT" w:hAnsi="ArialMT" w:cs="ArialMT"/>
          <w:sz w:val="24"/>
          <w:szCs w:val="24"/>
        </w:rPr>
        <w:t xml:space="preserve">Kindle - 1 item </w:t>
      </w:r>
    </w:p>
    <w:p w:rsidR="00D177E2" w:rsidRDefault="00D177E2" w:rsidP="00CD563E">
      <w:pPr>
        <w:pStyle w:val="ListParagraph"/>
        <w:numPr>
          <w:ilvl w:val="0"/>
          <w:numId w:val="16"/>
        </w:numPr>
        <w:autoSpaceDE w:val="0"/>
        <w:autoSpaceDN w:val="0"/>
        <w:adjustRightInd w:val="0"/>
        <w:spacing w:after="0" w:line="240" w:lineRule="auto"/>
        <w:rPr>
          <w:rFonts w:ascii="ArialMT" w:hAnsi="ArialMT" w:cs="ArialMT"/>
          <w:sz w:val="24"/>
          <w:szCs w:val="24"/>
        </w:rPr>
      </w:pPr>
      <w:proofErr w:type="spellStart"/>
      <w:r>
        <w:rPr>
          <w:rFonts w:ascii="ArialMT" w:hAnsi="ArialMT" w:cs="ArialMT"/>
          <w:sz w:val="24"/>
          <w:szCs w:val="24"/>
        </w:rPr>
        <w:t>Storytime</w:t>
      </w:r>
      <w:proofErr w:type="spellEnd"/>
      <w:r>
        <w:rPr>
          <w:rFonts w:ascii="ArialMT" w:hAnsi="ArialMT" w:cs="ArialMT"/>
          <w:sz w:val="24"/>
          <w:szCs w:val="24"/>
        </w:rPr>
        <w:t xml:space="preserve"> in a Bag – 1 item</w:t>
      </w:r>
    </w:p>
    <w:p w:rsidR="00D177E2" w:rsidRPr="00FA7983" w:rsidRDefault="00D177E2" w:rsidP="00CD563E">
      <w:pPr>
        <w:pStyle w:val="ListParagraph"/>
        <w:numPr>
          <w:ilvl w:val="0"/>
          <w:numId w:val="16"/>
        </w:numPr>
        <w:autoSpaceDE w:val="0"/>
        <w:autoSpaceDN w:val="0"/>
        <w:adjustRightInd w:val="0"/>
        <w:spacing w:after="0" w:line="240" w:lineRule="auto"/>
        <w:rPr>
          <w:rFonts w:ascii="ArialMT" w:hAnsi="ArialMT" w:cs="ArialMT"/>
          <w:sz w:val="24"/>
          <w:szCs w:val="24"/>
        </w:rPr>
      </w:pPr>
      <w:r>
        <w:rPr>
          <w:rFonts w:ascii="ArialMT" w:hAnsi="ArialMT" w:cs="ArialMT"/>
          <w:sz w:val="24"/>
          <w:szCs w:val="24"/>
        </w:rPr>
        <w:t>Explorer Pack – 1 item</w:t>
      </w:r>
    </w:p>
    <w:p w:rsidR="00CD563E" w:rsidRPr="001B0444" w:rsidRDefault="00CD563E" w:rsidP="00CD563E">
      <w:pPr>
        <w:autoSpaceDE w:val="0"/>
        <w:autoSpaceDN w:val="0"/>
        <w:adjustRightInd w:val="0"/>
        <w:spacing w:after="0" w:line="240" w:lineRule="auto"/>
        <w:rPr>
          <w:rFonts w:ascii="ArialMT" w:hAnsi="ArialMT" w:cs="ArialMT"/>
          <w:sz w:val="24"/>
          <w:szCs w:val="24"/>
        </w:rPr>
      </w:pPr>
    </w:p>
    <w:p w:rsidR="00CD563E" w:rsidRDefault="00C1249D" w:rsidP="00CD563E">
      <w:pPr>
        <w:autoSpaceDE w:val="0"/>
        <w:autoSpaceDN w:val="0"/>
        <w:adjustRightInd w:val="0"/>
        <w:spacing w:after="0" w:line="240" w:lineRule="auto"/>
        <w:rPr>
          <w:rFonts w:ascii="ArialMT" w:hAnsi="ArialMT" w:cs="ArialMT"/>
          <w:sz w:val="24"/>
          <w:szCs w:val="24"/>
        </w:rPr>
      </w:pPr>
      <w:r>
        <w:rPr>
          <w:rFonts w:ascii="ArialMT" w:hAnsi="ArialMT" w:cs="ArialMT"/>
          <w:sz w:val="24"/>
          <w:szCs w:val="24"/>
        </w:rPr>
        <w:t>Hotspots and Experience Passes</w:t>
      </w:r>
      <w:r w:rsidR="00CD563E" w:rsidRPr="007A57FE">
        <w:rPr>
          <w:rFonts w:ascii="ArialMT" w:hAnsi="ArialMT" w:cs="ArialMT"/>
          <w:sz w:val="24"/>
          <w:szCs w:val="24"/>
        </w:rPr>
        <w:t xml:space="preserve"> are limited to </w:t>
      </w:r>
      <w:proofErr w:type="gramStart"/>
      <w:r w:rsidR="00CD563E" w:rsidRPr="007A57FE">
        <w:rPr>
          <w:rFonts w:ascii="ArialMT" w:hAnsi="ArialMT" w:cs="ArialMT"/>
          <w:sz w:val="24"/>
          <w:szCs w:val="24"/>
        </w:rPr>
        <w:t>1</w:t>
      </w:r>
      <w:proofErr w:type="gramEnd"/>
      <w:r w:rsidR="00CD563E" w:rsidRPr="007A57FE">
        <w:rPr>
          <w:rFonts w:ascii="ArialMT" w:hAnsi="ArialMT" w:cs="ArialMT"/>
          <w:sz w:val="24"/>
          <w:szCs w:val="24"/>
        </w:rPr>
        <w:t xml:space="preserve"> </w:t>
      </w:r>
      <w:r w:rsidR="00CD563E">
        <w:rPr>
          <w:rFonts w:ascii="ArialMT" w:hAnsi="ArialMT" w:cs="ArialMT"/>
          <w:sz w:val="24"/>
          <w:szCs w:val="24"/>
        </w:rPr>
        <w:t xml:space="preserve">item </w:t>
      </w:r>
      <w:r w:rsidR="00CD563E" w:rsidRPr="007A57FE">
        <w:rPr>
          <w:rFonts w:ascii="ArialMT" w:hAnsi="ArialMT" w:cs="ArialMT"/>
          <w:sz w:val="24"/>
          <w:szCs w:val="24"/>
        </w:rPr>
        <w:t xml:space="preserve">per </w:t>
      </w:r>
      <w:r w:rsidR="00CD563E" w:rsidRPr="007A57FE">
        <w:rPr>
          <w:rFonts w:ascii="ArialMT" w:hAnsi="ArialMT" w:cs="ArialMT"/>
          <w:b/>
          <w:sz w:val="24"/>
          <w:szCs w:val="24"/>
          <w:u w:val="single"/>
        </w:rPr>
        <w:t>household</w:t>
      </w:r>
      <w:r w:rsidR="00CD563E" w:rsidRPr="007A57FE">
        <w:rPr>
          <w:rFonts w:ascii="ArialMT" w:hAnsi="ArialMT" w:cs="ArialMT"/>
          <w:sz w:val="24"/>
          <w:szCs w:val="24"/>
        </w:rPr>
        <w:t xml:space="preserve"> as def</w:t>
      </w:r>
      <w:r>
        <w:rPr>
          <w:rFonts w:ascii="ArialMT" w:hAnsi="ArialMT" w:cs="ArialMT"/>
          <w:sz w:val="24"/>
          <w:szCs w:val="24"/>
        </w:rPr>
        <w:t>ined in the circulation policy.</w:t>
      </w:r>
    </w:p>
    <w:p w:rsidR="00C1249D" w:rsidRDefault="00C1249D" w:rsidP="00C1249D">
      <w:pPr>
        <w:autoSpaceDE w:val="0"/>
        <w:autoSpaceDN w:val="0"/>
        <w:adjustRightInd w:val="0"/>
        <w:spacing w:after="0" w:line="240" w:lineRule="auto"/>
        <w:rPr>
          <w:rFonts w:ascii="ArialMT" w:hAnsi="ArialMT" w:cs="ArialMT"/>
          <w:sz w:val="24"/>
          <w:szCs w:val="24"/>
        </w:rPr>
      </w:pPr>
    </w:p>
    <w:p w:rsidR="00CD563E" w:rsidRPr="00C1249D" w:rsidRDefault="00C1249D" w:rsidP="00C1249D">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The following items are limited to adult cardholders and must be returned to </w:t>
      </w:r>
      <w:proofErr w:type="spellStart"/>
      <w:r>
        <w:rPr>
          <w:rFonts w:ascii="ArialMT" w:hAnsi="ArialMT" w:cs="ArialMT"/>
          <w:sz w:val="24"/>
          <w:szCs w:val="24"/>
        </w:rPr>
        <w:t>a</w:t>
      </w:r>
      <w:proofErr w:type="spellEnd"/>
      <w:r>
        <w:rPr>
          <w:rFonts w:ascii="ArialMT" w:hAnsi="ArialMT" w:cs="ArialMT"/>
          <w:sz w:val="24"/>
          <w:szCs w:val="24"/>
        </w:rPr>
        <w:t xml:space="preserve"> staff member at the desk during library hours: Hotspots, Experience Passes, </w:t>
      </w:r>
      <w:r w:rsidR="00CD563E" w:rsidRPr="00C1249D">
        <w:rPr>
          <w:rFonts w:ascii="ArialMT" w:hAnsi="ArialMT" w:cs="ArialMT"/>
          <w:sz w:val="24"/>
          <w:szCs w:val="24"/>
        </w:rPr>
        <w:t>Armchair Traveler</w:t>
      </w:r>
      <w:r>
        <w:rPr>
          <w:rFonts w:ascii="ArialMT" w:hAnsi="ArialMT" w:cs="ArialMT"/>
          <w:sz w:val="24"/>
          <w:szCs w:val="24"/>
        </w:rPr>
        <w:t xml:space="preserve"> Kits</w:t>
      </w:r>
      <w:r w:rsidR="00CD563E" w:rsidRPr="00C1249D">
        <w:rPr>
          <w:rFonts w:ascii="ArialMT" w:hAnsi="ArialMT" w:cs="ArialMT"/>
          <w:sz w:val="24"/>
          <w:szCs w:val="24"/>
        </w:rPr>
        <w:t xml:space="preserve">, </w:t>
      </w:r>
      <w:proofErr w:type="spellStart"/>
      <w:proofErr w:type="gramStart"/>
      <w:r w:rsidR="00CD563E" w:rsidRPr="00C1249D">
        <w:rPr>
          <w:rFonts w:ascii="ArialMT" w:hAnsi="ArialMT" w:cs="ArialMT"/>
          <w:sz w:val="24"/>
          <w:szCs w:val="24"/>
        </w:rPr>
        <w:t>Storytime</w:t>
      </w:r>
      <w:proofErr w:type="spellEnd"/>
      <w:proofErr w:type="gramEnd"/>
      <w:r w:rsidR="00CD563E" w:rsidRPr="00C1249D">
        <w:rPr>
          <w:rFonts w:ascii="ArialMT" w:hAnsi="ArialMT" w:cs="ArialMT"/>
          <w:sz w:val="24"/>
          <w:szCs w:val="24"/>
        </w:rPr>
        <w:t xml:space="preserve"> in a Bag, Explorer Packs</w:t>
      </w:r>
      <w:r>
        <w:rPr>
          <w:rFonts w:ascii="ArialMT" w:hAnsi="ArialMT" w:cs="ArialMT"/>
          <w:sz w:val="24"/>
          <w:szCs w:val="24"/>
        </w:rPr>
        <w:t xml:space="preserve">, Library of Things, </w:t>
      </w:r>
      <w:proofErr w:type="spellStart"/>
      <w:r>
        <w:rPr>
          <w:rFonts w:ascii="ArialMT" w:hAnsi="ArialMT" w:cs="ArialMT"/>
          <w:sz w:val="24"/>
          <w:szCs w:val="24"/>
        </w:rPr>
        <w:t>Wonderbooks</w:t>
      </w:r>
      <w:proofErr w:type="spellEnd"/>
      <w:r>
        <w:rPr>
          <w:rFonts w:ascii="ArialMT" w:hAnsi="ArialMT" w:cs="ArialMT"/>
          <w:sz w:val="24"/>
          <w:szCs w:val="24"/>
        </w:rPr>
        <w:t xml:space="preserve">, </w:t>
      </w:r>
      <w:proofErr w:type="spellStart"/>
      <w:r>
        <w:rPr>
          <w:rFonts w:ascii="ArialMT" w:hAnsi="ArialMT" w:cs="ArialMT"/>
          <w:sz w:val="24"/>
          <w:szCs w:val="24"/>
        </w:rPr>
        <w:t>Launchpads</w:t>
      </w:r>
      <w:proofErr w:type="spellEnd"/>
      <w:r>
        <w:rPr>
          <w:rFonts w:ascii="ArialMT" w:hAnsi="ArialMT" w:cs="ArialMT"/>
          <w:sz w:val="24"/>
          <w:szCs w:val="24"/>
        </w:rPr>
        <w:t xml:space="preserve">, Games, Great Courses and </w:t>
      </w:r>
      <w:proofErr w:type="spellStart"/>
      <w:r>
        <w:rPr>
          <w:rFonts w:ascii="ArialMT" w:hAnsi="ArialMT" w:cs="ArialMT"/>
          <w:sz w:val="24"/>
          <w:szCs w:val="24"/>
        </w:rPr>
        <w:t>EReaders</w:t>
      </w:r>
      <w:proofErr w:type="spellEnd"/>
      <w:r>
        <w:rPr>
          <w:rFonts w:ascii="ArialMT" w:hAnsi="ArialMT" w:cs="ArialMT"/>
          <w:sz w:val="24"/>
          <w:szCs w:val="24"/>
        </w:rPr>
        <w:t>.</w:t>
      </w:r>
    </w:p>
    <w:p w:rsidR="00CD563E" w:rsidRDefault="00CD563E" w:rsidP="00CD563E">
      <w:pPr>
        <w:autoSpaceDE w:val="0"/>
        <w:autoSpaceDN w:val="0"/>
        <w:adjustRightInd w:val="0"/>
        <w:spacing w:after="0" w:line="240" w:lineRule="auto"/>
        <w:rPr>
          <w:rFonts w:ascii="ArialMT" w:hAnsi="ArialMT" w:cs="ArialMT"/>
          <w:sz w:val="24"/>
          <w:szCs w:val="24"/>
        </w:rPr>
      </w:pPr>
    </w:p>
    <w:p w:rsidR="00CD563E" w:rsidRDefault="00CD563E" w:rsidP="00CD563E">
      <w:pPr>
        <w:autoSpaceDE w:val="0"/>
        <w:autoSpaceDN w:val="0"/>
        <w:adjustRightInd w:val="0"/>
        <w:spacing w:after="0" w:line="240" w:lineRule="auto"/>
        <w:rPr>
          <w:rFonts w:ascii="Arial" w:hAnsi="Arial" w:cs="Arial"/>
          <w:sz w:val="24"/>
          <w:szCs w:val="28"/>
        </w:rPr>
      </w:pPr>
      <w:r w:rsidRPr="00F83D05">
        <w:rPr>
          <w:rFonts w:ascii="Arial-BoldMT" w:hAnsi="Arial-BoldMT" w:cs="Arial-BoldMT"/>
          <w:b/>
          <w:bCs/>
          <w:sz w:val="24"/>
          <w:szCs w:val="24"/>
        </w:rPr>
        <w:t>Check-Out Periods</w:t>
      </w:r>
      <w:r w:rsidRPr="00F83D05">
        <w:rPr>
          <w:rFonts w:ascii="Arial" w:hAnsi="Arial" w:cs="Arial"/>
          <w:sz w:val="24"/>
          <w:szCs w:val="28"/>
        </w:rPr>
        <w:t xml:space="preserve"> </w:t>
      </w:r>
      <w:r>
        <w:rPr>
          <w:rFonts w:ascii="Arial" w:hAnsi="Arial" w:cs="Arial"/>
          <w:sz w:val="24"/>
          <w:szCs w:val="28"/>
        </w:rPr>
        <w:t xml:space="preserve">are two weeks except for </w:t>
      </w:r>
      <w:r w:rsidR="00C1249D">
        <w:rPr>
          <w:rFonts w:ascii="Arial" w:hAnsi="Arial" w:cs="Arial"/>
          <w:sz w:val="24"/>
          <w:szCs w:val="28"/>
        </w:rPr>
        <w:t>Experience Passes</w:t>
      </w:r>
      <w:r>
        <w:rPr>
          <w:rFonts w:ascii="Arial" w:hAnsi="Arial" w:cs="Arial"/>
          <w:sz w:val="24"/>
          <w:szCs w:val="28"/>
        </w:rPr>
        <w:t xml:space="preserve"> and Mobile Hotspots, which circulate for 1 week. </w:t>
      </w:r>
    </w:p>
    <w:p w:rsidR="00CD563E" w:rsidRDefault="00CD563E" w:rsidP="00CD563E">
      <w:pPr>
        <w:autoSpaceDE w:val="0"/>
        <w:autoSpaceDN w:val="0"/>
        <w:adjustRightInd w:val="0"/>
        <w:spacing w:after="0" w:line="240" w:lineRule="auto"/>
        <w:rPr>
          <w:rFonts w:ascii="ArialMT" w:hAnsi="ArialMT" w:cs="ArialMT"/>
          <w:sz w:val="24"/>
          <w:szCs w:val="24"/>
        </w:rPr>
      </w:pPr>
    </w:p>
    <w:p w:rsidR="00C1249D" w:rsidRPr="001B0444" w:rsidRDefault="00C1249D" w:rsidP="00C1249D">
      <w:pPr>
        <w:rPr>
          <w:rFonts w:ascii="Arial" w:hAnsi="Arial" w:cs="Arial"/>
          <w:sz w:val="24"/>
          <w:szCs w:val="28"/>
        </w:rPr>
      </w:pPr>
      <w:r w:rsidRPr="001B0444">
        <w:rPr>
          <w:rFonts w:ascii="Arial" w:hAnsi="Arial" w:cs="Arial"/>
          <w:sz w:val="24"/>
          <w:szCs w:val="28"/>
        </w:rPr>
        <w:t>Phone charging cords</w:t>
      </w:r>
      <w:r>
        <w:rPr>
          <w:rFonts w:ascii="Arial" w:hAnsi="Arial" w:cs="Arial"/>
          <w:sz w:val="24"/>
          <w:szCs w:val="28"/>
        </w:rPr>
        <w:t xml:space="preserve"> and Bike Locks are available for </w:t>
      </w:r>
      <w:r w:rsidRPr="001B0444">
        <w:rPr>
          <w:rFonts w:ascii="Arial" w:hAnsi="Arial" w:cs="Arial"/>
          <w:sz w:val="24"/>
          <w:szCs w:val="28"/>
        </w:rPr>
        <w:t>4 hour in library use only</w:t>
      </w:r>
      <w:r>
        <w:rPr>
          <w:rFonts w:ascii="Arial" w:hAnsi="Arial" w:cs="Arial"/>
          <w:sz w:val="24"/>
          <w:szCs w:val="28"/>
        </w:rPr>
        <w:t xml:space="preserve"> and limited to one item per library account.</w:t>
      </w:r>
    </w:p>
    <w:p w:rsidR="00CD563E" w:rsidRDefault="00C1249D" w:rsidP="00CD563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Books, audiobooks, </w:t>
      </w:r>
      <w:r w:rsidR="00D177E2">
        <w:rPr>
          <w:rFonts w:ascii="ArialMT" w:hAnsi="ArialMT" w:cs="ArialMT"/>
          <w:sz w:val="24"/>
          <w:szCs w:val="24"/>
        </w:rPr>
        <w:t xml:space="preserve">music </w:t>
      </w:r>
      <w:r>
        <w:rPr>
          <w:rFonts w:ascii="ArialMT" w:hAnsi="ArialMT" w:cs="ArialMT"/>
          <w:sz w:val="24"/>
          <w:szCs w:val="24"/>
        </w:rPr>
        <w:t>and magazines</w:t>
      </w:r>
      <w:r w:rsidR="00CD563E" w:rsidRPr="001B0444">
        <w:rPr>
          <w:rFonts w:ascii="ArialMT" w:hAnsi="ArialMT" w:cs="ArialMT"/>
          <w:sz w:val="24"/>
          <w:szCs w:val="24"/>
        </w:rPr>
        <w:t xml:space="preserve"> </w:t>
      </w:r>
      <w:proofErr w:type="gramStart"/>
      <w:r w:rsidR="00CD563E" w:rsidRPr="001B0444">
        <w:rPr>
          <w:rFonts w:ascii="ArialMT" w:hAnsi="ArialMT" w:cs="ArialMT"/>
          <w:sz w:val="24"/>
          <w:szCs w:val="24"/>
        </w:rPr>
        <w:t>may be renewed</w:t>
      </w:r>
      <w:proofErr w:type="gramEnd"/>
      <w:r w:rsidR="00CD563E" w:rsidRPr="001B0444">
        <w:rPr>
          <w:rFonts w:ascii="ArialMT" w:hAnsi="ArialMT" w:cs="ArialMT"/>
          <w:sz w:val="24"/>
          <w:szCs w:val="24"/>
        </w:rPr>
        <w:t xml:space="preserve"> twice </w:t>
      </w:r>
      <w:r w:rsidR="00CD563E">
        <w:rPr>
          <w:rFonts w:ascii="ArialMT" w:hAnsi="ArialMT" w:cs="ArialMT"/>
          <w:sz w:val="24"/>
          <w:szCs w:val="24"/>
        </w:rPr>
        <w:t>unless another patron is waiting</w:t>
      </w:r>
      <w:r w:rsidR="00CD563E" w:rsidRPr="001B0444">
        <w:rPr>
          <w:rFonts w:ascii="ArialMT" w:hAnsi="ArialMT" w:cs="ArialMT"/>
          <w:sz w:val="24"/>
          <w:szCs w:val="24"/>
        </w:rPr>
        <w:t xml:space="preserve">. </w:t>
      </w:r>
    </w:p>
    <w:p w:rsidR="00C1249D" w:rsidRDefault="00C1249D" w:rsidP="00CD563E">
      <w:pPr>
        <w:autoSpaceDE w:val="0"/>
        <w:autoSpaceDN w:val="0"/>
        <w:adjustRightInd w:val="0"/>
        <w:spacing w:after="0" w:line="240" w:lineRule="auto"/>
        <w:rPr>
          <w:rFonts w:ascii="ArialMT" w:hAnsi="ArialMT" w:cs="ArialMT"/>
          <w:sz w:val="24"/>
          <w:szCs w:val="24"/>
        </w:rPr>
      </w:pPr>
    </w:p>
    <w:p w:rsidR="00CD563E" w:rsidRDefault="00CD563E" w:rsidP="00CD563E">
      <w:pPr>
        <w:autoSpaceDE w:val="0"/>
        <w:autoSpaceDN w:val="0"/>
        <w:adjustRightInd w:val="0"/>
        <w:spacing w:after="0" w:line="240" w:lineRule="auto"/>
        <w:rPr>
          <w:rFonts w:ascii="ArialMT" w:hAnsi="ArialMT" w:cs="ArialMT"/>
          <w:sz w:val="24"/>
          <w:szCs w:val="24"/>
        </w:rPr>
      </w:pPr>
      <w:r w:rsidRPr="00636AF1">
        <w:rPr>
          <w:rFonts w:ascii="ArialMT" w:hAnsi="ArialMT" w:cs="ArialMT"/>
          <w:b/>
          <w:sz w:val="24"/>
          <w:szCs w:val="24"/>
        </w:rPr>
        <w:t>Reserves</w:t>
      </w:r>
      <w:r w:rsidRPr="001B0444">
        <w:rPr>
          <w:rFonts w:ascii="ArialMT" w:hAnsi="ArialMT" w:cs="ArialMT"/>
          <w:sz w:val="24"/>
          <w:szCs w:val="24"/>
        </w:rPr>
        <w:t xml:space="preserve"> are limited to </w:t>
      </w:r>
      <w:proofErr w:type="gramStart"/>
      <w:r w:rsidR="007C5198" w:rsidRPr="00D177E2">
        <w:rPr>
          <w:rFonts w:ascii="ArialMT" w:hAnsi="ArialMT" w:cs="ArialMT"/>
          <w:sz w:val="24"/>
          <w:szCs w:val="24"/>
        </w:rPr>
        <w:t>1</w:t>
      </w:r>
      <w:proofErr w:type="gramEnd"/>
      <w:r w:rsidR="007C5198" w:rsidRPr="00D177E2">
        <w:rPr>
          <w:rFonts w:ascii="ArialMT" w:hAnsi="ArialMT" w:cs="ArialMT"/>
          <w:sz w:val="24"/>
          <w:szCs w:val="24"/>
        </w:rPr>
        <w:t xml:space="preserve"> Experience Pass</w:t>
      </w:r>
      <w:r w:rsidR="007C5198">
        <w:rPr>
          <w:rFonts w:ascii="ArialMT" w:hAnsi="ArialMT" w:cs="ArialMT"/>
          <w:sz w:val="24"/>
          <w:szCs w:val="24"/>
        </w:rPr>
        <w:t>,</w:t>
      </w:r>
      <w:r w:rsidR="00C1249D">
        <w:rPr>
          <w:rFonts w:ascii="ArialMT" w:hAnsi="ArialMT" w:cs="ArialMT"/>
          <w:sz w:val="24"/>
          <w:szCs w:val="24"/>
        </w:rPr>
        <w:t xml:space="preserve"> 1 specialty item, </w:t>
      </w:r>
      <w:r w:rsidRPr="001B0444">
        <w:rPr>
          <w:rFonts w:ascii="ArialMT" w:hAnsi="ArialMT" w:cs="ArialMT"/>
          <w:sz w:val="24"/>
          <w:szCs w:val="24"/>
        </w:rPr>
        <w:t>2 DVDs and 10 items total per account.</w:t>
      </w:r>
      <w:r>
        <w:rPr>
          <w:rFonts w:ascii="ArialMT" w:hAnsi="ArialMT" w:cs="ArialMT"/>
          <w:sz w:val="24"/>
          <w:szCs w:val="24"/>
        </w:rPr>
        <w:t xml:space="preserve">  </w:t>
      </w:r>
      <w:r w:rsidRPr="00F83D05">
        <w:rPr>
          <w:rFonts w:ascii="Arial" w:hAnsi="Arial" w:cs="Arial"/>
          <w:sz w:val="24"/>
          <w:szCs w:val="28"/>
        </w:rPr>
        <w:t>Reserves are held for 4 days from notification, then returned to circulation</w:t>
      </w:r>
      <w:r>
        <w:rPr>
          <w:rFonts w:ascii="Arial" w:hAnsi="Arial" w:cs="Arial"/>
          <w:sz w:val="24"/>
          <w:szCs w:val="28"/>
        </w:rPr>
        <w:t>.</w:t>
      </w:r>
    </w:p>
    <w:p w:rsidR="00CD563E" w:rsidRDefault="00CD563E" w:rsidP="00CD563E">
      <w:pPr>
        <w:autoSpaceDE w:val="0"/>
        <w:autoSpaceDN w:val="0"/>
        <w:adjustRightInd w:val="0"/>
        <w:spacing w:after="0" w:line="240" w:lineRule="auto"/>
        <w:rPr>
          <w:rFonts w:ascii="ArialMT" w:hAnsi="ArialMT" w:cs="ArialMT"/>
          <w:sz w:val="24"/>
          <w:szCs w:val="24"/>
        </w:rPr>
      </w:pPr>
    </w:p>
    <w:p w:rsidR="00CD563E" w:rsidRPr="00834B2D" w:rsidRDefault="00CD563E" w:rsidP="00CD563E">
      <w:pPr>
        <w:rPr>
          <w:rFonts w:ascii="Arial" w:eastAsia="Times New Roman" w:hAnsi="Arial" w:cs="Arial"/>
          <w:b/>
          <w:bCs/>
          <w:sz w:val="24"/>
          <w:szCs w:val="28"/>
        </w:rPr>
      </w:pPr>
    </w:p>
    <w:p w:rsidR="003A4A11" w:rsidRPr="003E2FCF" w:rsidRDefault="003A4A11">
      <w:pPr>
        <w:rPr>
          <w:rFonts w:ascii="Arial" w:eastAsia="Times New Roman" w:hAnsi="Arial" w:cs="Arial"/>
          <w:b/>
          <w:bCs/>
          <w:sz w:val="24"/>
          <w:szCs w:val="28"/>
        </w:rPr>
      </w:pPr>
      <w:r>
        <w:rPr>
          <w:rFonts w:ascii="Arial" w:hAnsi="Arial" w:cs="Arial"/>
          <w:sz w:val="24"/>
          <w:szCs w:val="28"/>
        </w:rPr>
        <w:br w:type="page"/>
      </w:r>
    </w:p>
    <w:p w:rsidR="0067454D" w:rsidRDefault="0067454D" w:rsidP="0067454D">
      <w:pPr>
        <w:pStyle w:val="Heading3"/>
        <w:rPr>
          <w:rFonts w:ascii="Arial" w:hAnsi="Arial" w:cs="Arial"/>
          <w:sz w:val="24"/>
          <w:szCs w:val="28"/>
        </w:rPr>
      </w:pPr>
      <w:r>
        <w:rPr>
          <w:rFonts w:ascii="Arial" w:hAnsi="Arial" w:cs="Arial"/>
          <w:sz w:val="24"/>
          <w:szCs w:val="28"/>
        </w:rPr>
        <w:lastRenderedPageBreak/>
        <w:t>Addendum C</w:t>
      </w:r>
    </w:p>
    <w:p w:rsidR="0067454D" w:rsidRPr="00773EC3" w:rsidRDefault="0067454D" w:rsidP="0067454D">
      <w:pPr>
        <w:pStyle w:val="Heading3"/>
        <w:rPr>
          <w:rFonts w:ascii="Arial" w:hAnsi="Arial" w:cs="Arial"/>
          <w:sz w:val="24"/>
          <w:szCs w:val="28"/>
        </w:rPr>
      </w:pPr>
      <w:r w:rsidRPr="00773EC3">
        <w:rPr>
          <w:rFonts w:ascii="Arial" w:hAnsi="Arial" w:cs="Arial"/>
          <w:sz w:val="24"/>
          <w:szCs w:val="28"/>
        </w:rPr>
        <w:t>Collection Review Procedure</w:t>
      </w:r>
    </w:p>
    <w:p w:rsidR="0067454D" w:rsidRPr="00773EC3" w:rsidRDefault="0067454D" w:rsidP="0067454D">
      <w:pPr>
        <w:pStyle w:val="Heading4"/>
        <w:numPr>
          <w:ilvl w:val="0"/>
          <w:numId w:val="4"/>
        </w:numPr>
        <w:rPr>
          <w:rFonts w:ascii="Arial" w:hAnsi="Arial" w:cs="Arial"/>
          <w:b w:val="0"/>
          <w:szCs w:val="28"/>
        </w:rPr>
      </w:pPr>
      <w:r w:rsidRPr="00773EC3">
        <w:rPr>
          <w:rFonts w:ascii="Arial" w:hAnsi="Arial" w:cs="Arial"/>
          <w:b w:val="0"/>
          <w:szCs w:val="28"/>
        </w:rPr>
        <w:t>The Board of Trustees recognizes the right of individuals to question materials in the Library collection.  The Library will give serious consideration to each patron's opinion. Material being questioned will remain available to patrons until a decision is made.</w:t>
      </w:r>
    </w:p>
    <w:p w:rsidR="0067454D" w:rsidRPr="00C766DA" w:rsidRDefault="0067454D" w:rsidP="0067454D">
      <w:pPr>
        <w:pStyle w:val="Heading4"/>
        <w:numPr>
          <w:ilvl w:val="0"/>
          <w:numId w:val="4"/>
        </w:numPr>
        <w:rPr>
          <w:rFonts w:ascii="Arial" w:hAnsi="Arial" w:cs="Arial"/>
          <w:szCs w:val="28"/>
        </w:rPr>
      </w:pPr>
      <w:r w:rsidRPr="00824CFF">
        <w:rPr>
          <w:rFonts w:ascii="Arial" w:hAnsi="Arial" w:cs="Arial"/>
          <w:b w:val="0"/>
          <w:szCs w:val="28"/>
        </w:rPr>
        <w:t xml:space="preserve">The Board of Trustees of the Wells Branch Community Library believes that </w:t>
      </w:r>
      <w:r w:rsidRPr="00E835AB">
        <w:rPr>
          <w:rFonts w:ascii="Arial" w:hAnsi="Arial" w:cs="Arial"/>
          <w:b w:val="0"/>
          <w:szCs w:val="28"/>
        </w:rPr>
        <w:t xml:space="preserve">restriction of materials is a purely individual matter and that while anyone is free to reject for himself/herself books and/or library material of which he/she does not approve, the individual cannot restrict the freedom of others to read, view, or hear. </w:t>
      </w:r>
    </w:p>
    <w:p w:rsidR="0067454D" w:rsidRPr="002C2D05" w:rsidRDefault="0067454D" w:rsidP="0067454D">
      <w:pPr>
        <w:pStyle w:val="Heading4"/>
        <w:numPr>
          <w:ilvl w:val="0"/>
          <w:numId w:val="4"/>
        </w:numPr>
        <w:rPr>
          <w:rFonts w:ascii="Arial" w:hAnsi="Arial" w:cs="Arial"/>
          <w:szCs w:val="28"/>
        </w:rPr>
      </w:pPr>
      <w:r w:rsidRPr="00E835AB">
        <w:rPr>
          <w:rFonts w:ascii="Arial" w:hAnsi="Arial" w:cs="Arial"/>
          <w:b w:val="0"/>
          <w:szCs w:val="28"/>
        </w:rPr>
        <w:t>Parents</w:t>
      </w:r>
      <w:r>
        <w:rPr>
          <w:rFonts w:ascii="Arial" w:hAnsi="Arial" w:cs="Arial"/>
          <w:b w:val="0"/>
          <w:szCs w:val="28"/>
        </w:rPr>
        <w:t xml:space="preserve"> or guardians</w:t>
      </w:r>
      <w:r w:rsidRPr="00824CFF">
        <w:rPr>
          <w:rFonts w:ascii="Arial" w:hAnsi="Arial" w:cs="Arial"/>
          <w:b w:val="0"/>
          <w:szCs w:val="28"/>
        </w:rPr>
        <w:t xml:space="preserve"> have the responsibility to guide and direct the reading/viewing/ listening of their own minor children. </w:t>
      </w:r>
    </w:p>
    <w:p w:rsidR="00286C05" w:rsidRPr="002C2D05" w:rsidRDefault="00286C05" w:rsidP="00286C05">
      <w:pPr>
        <w:pStyle w:val="Heading4"/>
        <w:numPr>
          <w:ilvl w:val="0"/>
          <w:numId w:val="4"/>
        </w:numPr>
        <w:rPr>
          <w:rFonts w:ascii="Arial" w:hAnsi="Arial" w:cs="Arial"/>
          <w:b w:val="0"/>
          <w:szCs w:val="28"/>
        </w:rPr>
      </w:pPr>
      <w:r w:rsidRPr="00D57261">
        <w:rPr>
          <w:rFonts w:ascii="Arial" w:hAnsi="Arial" w:cs="Arial"/>
          <w:b w:val="0"/>
          <w:szCs w:val="28"/>
        </w:rPr>
        <w:t>Library materials that are part of an externally held digital collection or consortium are not eligible for review.</w:t>
      </w:r>
    </w:p>
    <w:p w:rsidR="00286C05" w:rsidRPr="002C2D05" w:rsidRDefault="0067454D" w:rsidP="00286C05">
      <w:pPr>
        <w:pStyle w:val="Heading4"/>
        <w:numPr>
          <w:ilvl w:val="0"/>
          <w:numId w:val="4"/>
        </w:numPr>
        <w:rPr>
          <w:rFonts w:ascii="Arial" w:hAnsi="Arial" w:cs="Arial"/>
          <w:b w:val="0"/>
          <w:szCs w:val="28"/>
        </w:rPr>
      </w:pPr>
      <w:r w:rsidRPr="00286C05">
        <w:rPr>
          <w:rFonts w:ascii="Arial" w:hAnsi="Arial" w:cs="Arial"/>
          <w:b w:val="0"/>
          <w:szCs w:val="28"/>
        </w:rPr>
        <w:t xml:space="preserve">Any patron questioning materials in the Library collection may complete a Request for Reconsideration form, which will be handled by the </w:t>
      </w:r>
      <w:r w:rsidR="00286C05">
        <w:rPr>
          <w:rFonts w:ascii="Arial" w:hAnsi="Arial" w:cs="Arial"/>
          <w:b w:val="0"/>
          <w:szCs w:val="28"/>
        </w:rPr>
        <w:t>library d</w:t>
      </w:r>
      <w:r w:rsidRPr="00286C05">
        <w:rPr>
          <w:rFonts w:ascii="Arial" w:hAnsi="Arial" w:cs="Arial"/>
          <w:b w:val="0"/>
          <w:szCs w:val="28"/>
        </w:rPr>
        <w:t>irector according to procedure</w:t>
      </w:r>
      <w:r w:rsidR="00286C05">
        <w:rPr>
          <w:rFonts w:ascii="Arial" w:hAnsi="Arial" w:cs="Arial"/>
          <w:b w:val="0"/>
          <w:szCs w:val="28"/>
        </w:rPr>
        <w:t xml:space="preserve"> as described on the form</w:t>
      </w:r>
      <w:r w:rsidRPr="00286C05">
        <w:rPr>
          <w:rFonts w:ascii="Arial" w:hAnsi="Arial" w:cs="Arial"/>
          <w:b w:val="0"/>
          <w:szCs w:val="28"/>
        </w:rPr>
        <w:t xml:space="preserve">.   </w:t>
      </w:r>
    </w:p>
    <w:p w:rsidR="00286C05" w:rsidRPr="002C2D05" w:rsidRDefault="00286C05" w:rsidP="00286C05">
      <w:pPr>
        <w:pStyle w:val="Heading4"/>
        <w:numPr>
          <w:ilvl w:val="0"/>
          <w:numId w:val="4"/>
        </w:numPr>
        <w:rPr>
          <w:rFonts w:ascii="Arial" w:hAnsi="Arial" w:cs="Arial"/>
          <w:b w:val="0"/>
          <w:szCs w:val="28"/>
        </w:rPr>
      </w:pPr>
      <w:r>
        <w:rPr>
          <w:rFonts w:ascii="Arial" w:hAnsi="Arial" w:cs="Arial"/>
          <w:b w:val="0"/>
          <w:szCs w:val="28"/>
        </w:rPr>
        <w:t xml:space="preserve">A patron may appeal the library director’s decision to the Board of Trustees.  </w:t>
      </w:r>
    </w:p>
    <w:p w:rsidR="0067454D" w:rsidRDefault="0067454D">
      <w:pPr>
        <w:rPr>
          <w:rFonts w:ascii="Arial" w:hAnsi="Arial" w:cs="Arial"/>
          <w:b/>
          <w:bCs/>
          <w:sz w:val="23"/>
          <w:szCs w:val="23"/>
        </w:rPr>
      </w:pPr>
      <w:r>
        <w:rPr>
          <w:b/>
          <w:bCs/>
          <w:sz w:val="23"/>
          <w:szCs w:val="23"/>
        </w:rPr>
        <w:br w:type="page"/>
      </w:r>
    </w:p>
    <w:p w:rsidR="00050278" w:rsidRDefault="00050278" w:rsidP="003A4A11">
      <w:pPr>
        <w:pStyle w:val="Default"/>
        <w:rPr>
          <w:b/>
          <w:bCs/>
          <w:color w:val="auto"/>
          <w:sz w:val="23"/>
          <w:szCs w:val="23"/>
        </w:rPr>
      </w:pPr>
      <w:r>
        <w:rPr>
          <w:b/>
          <w:bCs/>
          <w:color w:val="auto"/>
          <w:sz w:val="23"/>
          <w:szCs w:val="23"/>
        </w:rPr>
        <w:lastRenderedPageBreak/>
        <w:t>Addendum D</w:t>
      </w:r>
    </w:p>
    <w:p w:rsidR="003A4A11" w:rsidRPr="00493954" w:rsidRDefault="003A4A11" w:rsidP="003A4A11">
      <w:pPr>
        <w:pStyle w:val="Default"/>
        <w:rPr>
          <w:b/>
          <w:bCs/>
          <w:color w:val="auto"/>
          <w:sz w:val="23"/>
          <w:szCs w:val="23"/>
        </w:rPr>
      </w:pPr>
      <w:r>
        <w:rPr>
          <w:b/>
          <w:bCs/>
          <w:color w:val="auto"/>
          <w:sz w:val="23"/>
          <w:szCs w:val="23"/>
        </w:rPr>
        <w:t xml:space="preserve">Guidelines for Acceptance of </w:t>
      </w:r>
      <w:r w:rsidR="007717FE">
        <w:rPr>
          <w:b/>
          <w:bCs/>
          <w:color w:val="auto"/>
          <w:sz w:val="23"/>
          <w:szCs w:val="23"/>
        </w:rPr>
        <w:t xml:space="preserve">Specifically Approved or Solicited </w:t>
      </w:r>
      <w:r>
        <w:rPr>
          <w:b/>
          <w:bCs/>
          <w:color w:val="auto"/>
          <w:sz w:val="23"/>
          <w:szCs w:val="23"/>
        </w:rPr>
        <w:t>Donations</w:t>
      </w:r>
    </w:p>
    <w:p w:rsidR="003A4A11" w:rsidRDefault="003A4A11" w:rsidP="003A4A11">
      <w:pPr>
        <w:pStyle w:val="Default"/>
        <w:rPr>
          <w:b/>
          <w:bCs/>
          <w:color w:val="auto"/>
          <w:sz w:val="23"/>
          <w:szCs w:val="23"/>
        </w:rPr>
      </w:pPr>
    </w:p>
    <w:p w:rsidR="003A4A11" w:rsidRPr="00493954" w:rsidRDefault="003A4A11" w:rsidP="003A4A11">
      <w:pPr>
        <w:pStyle w:val="Default"/>
        <w:rPr>
          <w:color w:val="auto"/>
          <w:sz w:val="23"/>
          <w:szCs w:val="23"/>
        </w:rPr>
      </w:pPr>
      <w:r w:rsidRPr="00493954">
        <w:rPr>
          <w:b/>
          <w:bCs/>
          <w:color w:val="auto"/>
          <w:sz w:val="23"/>
          <w:szCs w:val="23"/>
        </w:rPr>
        <w:t xml:space="preserve">Physical Condition </w:t>
      </w:r>
    </w:p>
    <w:p w:rsidR="003A4A11" w:rsidRPr="00493954" w:rsidRDefault="003A4A11" w:rsidP="003A4A11">
      <w:pPr>
        <w:pStyle w:val="Default"/>
        <w:numPr>
          <w:ilvl w:val="0"/>
          <w:numId w:val="12"/>
        </w:numPr>
        <w:spacing w:after="44"/>
        <w:rPr>
          <w:color w:val="auto"/>
          <w:sz w:val="23"/>
          <w:szCs w:val="23"/>
        </w:rPr>
      </w:pPr>
      <w:r w:rsidRPr="00493954">
        <w:rPr>
          <w:color w:val="auto"/>
          <w:sz w:val="23"/>
          <w:szCs w:val="23"/>
        </w:rPr>
        <w:t>Books should be free of damage or odor</w:t>
      </w:r>
    </w:p>
    <w:p w:rsidR="003A4A11" w:rsidRPr="00493954" w:rsidRDefault="003A4A11" w:rsidP="003A4A11">
      <w:pPr>
        <w:pStyle w:val="Default"/>
        <w:numPr>
          <w:ilvl w:val="0"/>
          <w:numId w:val="12"/>
        </w:numPr>
        <w:spacing w:after="44"/>
        <w:rPr>
          <w:color w:val="auto"/>
          <w:sz w:val="23"/>
          <w:szCs w:val="23"/>
        </w:rPr>
      </w:pPr>
      <w:r w:rsidRPr="00493954">
        <w:rPr>
          <w:color w:val="auto"/>
          <w:sz w:val="23"/>
          <w:szCs w:val="23"/>
        </w:rPr>
        <w:t xml:space="preserve">Books should be attractive, with intact cover and pages. </w:t>
      </w:r>
    </w:p>
    <w:p w:rsidR="003A4A11" w:rsidRPr="00493954" w:rsidRDefault="003A4A11" w:rsidP="003A4A11">
      <w:pPr>
        <w:pStyle w:val="Default"/>
        <w:numPr>
          <w:ilvl w:val="0"/>
          <w:numId w:val="12"/>
        </w:numPr>
        <w:spacing w:after="44"/>
        <w:rPr>
          <w:color w:val="auto"/>
          <w:sz w:val="23"/>
          <w:szCs w:val="23"/>
        </w:rPr>
      </w:pPr>
      <w:r w:rsidRPr="00493954">
        <w:rPr>
          <w:color w:val="auto"/>
          <w:sz w:val="23"/>
          <w:szCs w:val="23"/>
        </w:rPr>
        <w:t>There should be no writing</w:t>
      </w:r>
      <w:r>
        <w:rPr>
          <w:color w:val="auto"/>
          <w:sz w:val="23"/>
          <w:szCs w:val="23"/>
        </w:rPr>
        <w:t xml:space="preserve"> or personal labeling</w:t>
      </w:r>
      <w:r w:rsidRPr="00493954">
        <w:rPr>
          <w:color w:val="auto"/>
          <w:sz w:val="23"/>
          <w:szCs w:val="23"/>
        </w:rPr>
        <w:t xml:space="preserve">. </w:t>
      </w:r>
    </w:p>
    <w:p w:rsidR="003A4A11" w:rsidRDefault="003A4A11" w:rsidP="003A4A11">
      <w:pPr>
        <w:pStyle w:val="Default"/>
        <w:numPr>
          <w:ilvl w:val="0"/>
          <w:numId w:val="12"/>
        </w:numPr>
        <w:rPr>
          <w:color w:val="auto"/>
          <w:sz w:val="23"/>
          <w:szCs w:val="23"/>
        </w:rPr>
      </w:pPr>
      <w:r w:rsidRPr="00493954">
        <w:rPr>
          <w:color w:val="auto"/>
          <w:sz w:val="23"/>
          <w:szCs w:val="23"/>
        </w:rPr>
        <w:t xml:space="preserve">There should be no </w:t>
      </w:r>
      <w:r>
        <w:rPr>
          <w:color w:val="auto"/>
          <w:sz w:val="23"/>
          <w:szCs w:val="23"/>
        </w:rPr>
        <w:t xml:space="preserve">indication of </w:t>
      </w:r>
      <w:r w:rsidRPr="00493954">
        <w:rPr>
          <w:color w:val="auto"/>
          <w:sz w:val="23"/>
          <w:szCs w:val="23"/>
        </w:rPr>
        <w:t xml:space="preserve">water, mold or mildew. </w:t>
      </w:r>
    </w:p>
    <w:p w:rsidR="003A4A11" w:rsidRPr="00493954" w:rsidRDefault="003A4A11" w:rsidP="003A4A11">
      <w:pPr>
        <w:pStyle w:val="Default"/>
        <w:numPr>
          <w:ilvl w:val="0"/>
          <w:numId w:val="12"/>
        </w:numPr>
        <w:rPr>
          <w:color w:val="auto"/>
          <w:sz w:val="23"/>
          <w:szCs w:val="23"/>
        </w:rPr>
      </w:pPr>
      <w:r>
        <w:rPr>
          <w:color w:val="auto"/>
          <w:sz w:val="23"/>
          <w:szCs w:val="23"/>
        </w:rPr>
        <w:t>There should be no indication of pests or insects.</w:t>
      </w:r>
    </w:p>
    <w:p w:rsidR="003A4A11" w:rsidRPr="00493954" w:rsidRDefault="003A4A11" w:rsidP="003A4A11">
      <w:pPr>
        <w:pStyle w:val="Default"/>
        <w:rPr>
          <w:color w:val="auto"/>
          <w:sz w:val="23"/>
          <w:szCs w:val="23"/>
        </w:rPr>
      </w:pPr>
    </w:p>
    <w:p w:rsidR="003A4A11" w:rsidRPr="00493954" w:rsidRDefault="003A4A11" w:rsidP="003A4A11">
      <w:pPr>
        <w:pStyle w:val="Default"/>
        <w:rPr>
          <w:color w:val="auto"/>
          <w:sz w:val="23"/>
          <w:szCs w:val="23"/>
        </w:rPr>
      </w:pPr>
      <w:r w:rsidRPr="00493954">
        <w:rPr>
          <w:b/>
          <w:bCs/>
          <w:color w:val="auto"/>
          <w:sz w:val="23"/>
          <w:szCs w:val="23"/>
        </w:rPr>
        <w:t xml:space="preserve">Specific Categories we will generally NOT accept </w:t>
      </w:r>
    </w:p>
    <w:p w:rsidR="003A4A11" w:rsidRPr="00493954" w:rsidRDefault="00D70B59" w:rsidP="003A4A11">
      <w:pPr>
        <w:pStyle w:val="Default"/>
        <w:numPr>
          <w:ilvl w:val="0"/>
          <w:numId w:val="13"/>
        </w:numPr>
        <w:spacing w:after="44"/>
        <w:rPr>
          <w:color w:val="auto"/>
          <w:sz w:val="23"/>
          <w:szCs w:val="23"/>
        </w:rPr>
      </w:pPr>
      <w:r>
        <w:rPr>
          <w:color w:val="auto"/>
          <w:sz w:val="23"/>
          <w:szCs w:val="23"/>
        </w:rPr>
        <w:t>Items that would be immediately eligible for deselection from the collection such as older materials, formats that are not sturdy enough for circulation, niche subject matter, and unnecessary duplicates</w:t>
      </w:r>
      <w:r w:rsidR="003A4A11" w:rsidRPr="00493954">
        <w:rPr>
          <w:color w:val="auto"/>
          <w:sz w:val="23"/>
          <w:szCs w:val="23"/>
        </w:rPr>
        <w:t xml:space="preserve">. </w:t>
      </w:r>
    </w:p>
    <w:p w:rsidR="003A4A11" w:rsidRPr="00493954" w:rsidRDefault="003A4A11" w:rsidP="003A4A11">
      <w:pPr>
        <w:pStyle w:val="Default"/>
        <w:numPr>
          <w:ilvl w:val="0"/>
          <w:numId w:val="13"/>
        </w:numPr>
        <w:spacing w:after="44"/>
        <w:rPr>
          <w:color w:val="auto"/>
          <w:sz w:val="23"/>
          <w:szCs w:val="23"/>
        </w:rPr>
      </w:pPr>
      <w:r w:rsidRPr="00493954">
        <w:rPr>
          <w:color w:val="auto"/>
          <w:sz w:val="23"/>
          <w:szCs w:val="23"/>
        </w:rPr>
        <w:t xml:space="preserve">Condensed books. </w:t>
      </w:r>
    </w:p>
    <w:p w:rsidR="003A4A11" w:rsidRPr="00493954" w:rsidRDefault="00D70B59" w:rsidP="003A4A11">
      <w:pPr>
        <w:pStyle w:val="Default"/>
        <w:numPr>
          <w:ilvl w:val="0"/>
          <w:numId w:val="13"/>
        </w:numPr>
        <w:spacing w:after="44"/>
        <w:rPr>
          <w:color w:val="auto"/>
          <w:sz w:val="23"/>
          <w:szCs w:val="23"/>
        </w:rPr>
      </w:pPr>
      <w:r>
        <w:rPr>
          <w:color w:val="auto"/>
          <w:sz w:val="23"/>
          <w:szCs w:val="23"/>
        </w:rPr>
        <w:t>T</w:t>
      </w:r>
      <w:r w:rsidR="003A4A11" w:rsidRPr="00493954">
        <w:rPr>
          <w:color w:val="auto"/>
          <w:sz w:val="23"/>
          <w:szCs w:val="23"/>
        </w:rPr>
        <w:t xml:space="preserve">extbooks. </w:t>
      </w:r>
    </w:p>
    <w:p w:rsidR="003A4A11" w:rsidRPr="00493954" w:rsidRDefault="003A4A11" w:rsidP="003A4A11">
      <w:pPr>
        <w:pStyle w:val="Default"/>
        <w:numPr>
          <w:ilvl w:val="0"/>
          <w:numId w:val="13"/>
        </w:numPr>
        <w:rPr>
          <w:color w:val="auto"/>
          <w:sz w:val="23"/>
          <w:szCs w:val="23"/>
        </w:rPr>
      </w:pPr>
      <w:r w:rsidRPr="00493954">
        <w:rPr>
          <w:color w:val="auto"/>
          <w:sz w:val="23"/>
          <w:szCs w:val="23"/>
        </w:rPr>
        <w:t xml:space="preserve">Reference materials more than two years old. </w:t>
      </w:r>
    </w:p>
    <w:p w:rsidR="003A4A11" w:rsidRPr="00493954" w:rsidRDefault="003A4A11" w:rsidP="003A4A11">
      <w:pPr>
        <w:pStyle w:val="Default"/>
        <w:numPr>
          <w:ilvl w:val="0"/>
          <w:numId w:val="13"/>
        </w:numPr>
        <w:rPr>
          <w:color w:val="auto"/>
          <w:sz w:val="23"/>
          <w:szCs w:val="23"/>
        </w:rPr>
      </w:pPr>
      <w:r w:rsidRPr="00493954">
        <w:rPr>
          <w:color w:val="auto"/>
          <w:sz w:val="23"/>
          <w:szCs w:val="23"/>
        </w:rPr>
        <w:t>Propaganda or solicitation</w:t>
      </w:r>
      <w:r>
        <w:rPr>
          <w:color w:val="auto"/>
          <w:sz w:val="23"/>
          <w:szCs w:val="23"/>
        </w:rPr>
        <w:t>.</w:t>
      </w:r>
    </w:p>
    <w:p w:rsidR="003A4A11" w:rsidRPr="00493954" w:rsidRDefault="003A4A11" w:rsidP="003A4A11">
      <w:pPr>
        <w:pStyle w:val="Default"/>
        <w:numPr>
          <w:ilvl w:val="0"/>
          <w:numId w:val="13"/>
        </w:numPr>
        <w:rPr>
          <w:color w:val="auto"/>
          <w:sz w:val="23"/>
          <w:szCs w:val="23"/>
        </w:rPr>
      </w:pPr>
      <w:r w:rsidRPr="00493954">
        <w:rPr>
          <w:color w:val="auto"/>
          <w:sz w:val="23"/>
          <w:szCs w:val="23"/>
        </w:rPr>
        <w:t>Original media</w:t>
      </w:r>
      <w:r>
        <w:rPr>
          <w:color w:val="auto"/>
          <w:sz w:val="23"/>
          <w:szCs w:val="23"/>
        </w:rPr>
        <w:t>.</w:t>
      </w:r>
    </w:p>
    <w:p w:rsidR="003A4A11" w:rsidRDefault="003A4A11" w:rsidP="003A4A11">
      <w:pPr>
        <w:pStyle w:val="Default"/>
        <w:numPr>
          <w:ilvl w:val="0"/>
          <w:numId w:val="13"/>
        </w:numPr>
        <w:rPr>
          <w:color w:val="auto"/>
          <w:sz w:val="23"/>
          <w:szCs w:val="23"/>
        </w:rPr>
      </w:pPr>
      <w:r w:rsidRPr="00493954">
        <w:rPr>
          <w:color w:val="auto"/>
          <w:sz w:val="23"/>
          <w:szCs w:val="23"/>
        </w:rPr>
        <w:t>Self-published materials</w:t>
      </w:r>
      <w:r>
        <w:rPr>
          <w:color w:val="auto"/>
          <w:sz w:val="23"/>
          <w:szCs w:val="23"/>
        </w:rPr>
        <w:t>.</w:t>
      </w:r>
    </w:p>
    <w:p w:rsidR="00225E7D" w:rsidRDefault="00225E7D" w:rsidP="003A4A11">
      <w:pPr>
        <w:pStyle w:val="Default"/>
        <w:rPr>
          <w:i/>
          <w:color w:val="auto"/>
          <w:sz w:val="23"/>
          <w:szCs w:val="23"/>
        </w:rPr>
      </w:pPr>
    </w:p>
    <w:p w:rsidR="003A4A11" w:rsidRDefault="003A4A11" w:rsidP="003A4A11">
      <w:pPr>
        <w:pStyle w:val="Default"/>
        <w:rPr>
          <w:i/>
          <w:color w:val="auto"/>
          <w:sz w:val="23"/>
          <w:szCs w:val="23"/>
        </w:rPr>
      </w:pPr>
      <w:r>
        <w:rPr>
          <w:i/>
          <w:color w:val="auto"/>
          <w:sz w:val="23"/>
          <w:szCs w:val="23"/>
        </w:rPr>
        <w:t>Due to the nature o</w:t>
      </w:r>
      <w:r w:rsidR="004D13A3">
        <w:rPr>
          <w:i/>
          <w:color w:val="auto"/>
          <w:sz w:val="23"/>
          <w:szCs w:val="23"/>
        </w:rPr>
        <w:t>f</w:t>
      </w:r>
      <w:r>
        <w:rPr>
          <w:i/>
          <w:color w:val="auto"/>
          <w:sz w:val="23"/>
          <w:szCs w:val="23"/>
        </w:rPr>
        <w:t xml:space="preserve"> contaminants, any indication of water or animal damage may necessitate refusal of the entire donation.</w:t>
      </w:r>
    </w:p>
    <w:p w:rsidR="003A4A11" w:rsidRPr="005672B9" w:rsidRDefault="003A4A11" w:rsidP="003A4A11">
      <w:pPr>
        <w:pStyle w:val="Default"/>
        <w:rPr>
          <w:i/>
          <w:color w:val="auto"/>
          <w:sz w:val="23"/>
          <w:szCs w:val="23"/>
        </w:rPr>
      </w:pPr>
    </w:p>
    <w:p w:rsidR="003A4A11" w:rsidRPr="00493954" w:rsidRDefault="003A4A11" w:rsidP="003A4A11">
      <w:pPr>
        <w:pStyle w:val="Default"/>
        <w:rPr>
          <w:color w:val="auto"/>
          <w:sz w:val="23"/>
          <w:szCs w:val="23"/>
        </w:rPr>
      </w:pPr>
    </w:p>
    <w:p w:rsidR="003A4A11" w:rsidRPr="00493954" w:rsidRDefault="003A4A11" w:rsidP="003A4A11">
      <w:pPr>
        <w:pStyle w:val="Default"/>
        <w:rPr>
          <w:color w:val="auto"/>
          <w:sz w:val="23"/>
          <w:szCs w:val="23"/>
        </w:rPr>
      </w:pPr>
      <w:r w:rsidRPr="00493954">
        <w:rPr>
          <w:b/>
          <w:bCs/>
          <w:color w:val="auto"/>
          <w:sz w:val="23"/>
          <w:szCs w:val="23"/>
        </w:rPr>
        <w:t xml:space="preserve">Audio, Video and Other Media </w:t>
      </w:r>
    </w:p>
    <w:p w:rsidR="003A4A11" w:rsidRPr="00493954" w:rsidRDefault="003A4A11" w:rsidP="003A4A11">
      <w:pPr>
        <w:pStyle w:val="Default"/>
        <w:numPr>
          <w:ilvl w:val="0"/>
          <w:numId w:val="14"/>
        </w:numPr>
        <w:spacing w:after="45"/>
        <w:rPr>
          <w:color w:val="auto"/>
          <w:sz w:val="23"/>
          <w:szCs w:val="23"/>
        </w:rPr>
      </w:pPr>
      <w:r w:rsidRPr="00493954">
        <w:rPr>
          <w:color w:val="auto"/>
          <w:sz w:val="23"/>
          <w:szCs w:val="23"/>
        </w:rPr>
        <w:t>DVD</w:t>
      </w:r>
      <w:r w:rsidR="00D15F45">
        <w:rPr>
          <w:color w:val="auto"/>
          <w:sz w:val="23"/>
          <w:szCs w:val="23"/>
        </w:rPr>
        <w:t xml:space="preserve"> must be</w:t>
      </w:r>
      <w:r w:rsidRPr="00493954">
        <w:rPr>
          <w:color w:val="auto"/>
          <w:sz w:val="23"/>
          <w:szCs w:val="23"/>
        </w:rPr>
        <w:t xml:space="preserve"> in good working order. </w:t>
      </w:r>
    </w:p>
    <w:p w:rsidR="003A4A11" w:rsidRPr="00493954" w:rsidRDefault="003A4A11" w:rsidP="003A4A11">
      <w:pPr>
        <w:pStyle w:val="Default"/>
        <w:numPr>
          <w:ilvl w:val="0"/>
          <w:numId w:val="14"/>
        </w:numPr>
        <w:spacing w:after="45"/>
        <w:rPr>
          <w:color w:val="auto"/>
          <w:sz w:val="23"/>
          <w:szCs w:val="23"/>
        </w:rPr>
      </w:pPr>
      <w:r w:rsidRPr="00493954">
        <w:rPr>
          <w:color w:val="auto"/>
          <w:sz w:val="23"/>
          <w:szCs w:val="23"/>
        </w:rPr>
        <w:t xml:space="preserve">Media must be in its original case with all accompanying artwork and copyright information. </w:t>
      </w:r>
    </w:p>
    <w:p w:rsidR="003A4A11" w:rsidRPr="00493954" w:rsidRDefault="003A4A11" w:rsidP="003A4A11">
      <w:pPr>
        <w:pStyle w:val="Default"/>
        <w:numPr>
          <w:ilvl w:val="0"/>
          <w:numId w:val="14"/>
        </w:numPr>
        <w:spacing w:after="45"/>
        <w:rPr>
          <w:color w:val="auto"/>
          <w:sz w:val="23"/>
          <w:szCs w:val="23"/>
        </w:rPr>
      </w:pPr>
      <w:r w:rsidRPr="00493954">
        <w:rPr>
          <w:color w:val="auto"/>
          <w:sz w:val="23"/>
          <w:szCs w:val="23"/>
        </w:rPr>
        <w:t xml:space="preserve">We will not accept duplicated materials. </w:t>
      </w:r>
    </w:p>
    <w:p w:rsidR="003A4A11" w:rsidRDefault="003A4A11" w:rsidP="005C7EE0">
      <w:pPr>
        <w:pStyle w:val="Default"/>
        <w:numPr>
          <w:ilvl w:val="0"/>
          <w:numId w:val="14"/>
        </w:numPr>
        <w:rPr>
          <w:color w:val="auto"/>
          <w:sz w:val="23"/>
          <w:szCs w:val="23"/>
        </w:rPr>
      </w:pPr>
      <w:r w:rsidRPr="003D2596">
        <w:rPr>
          <w:color w:val="auto"/>
          <w:sz w:val="23"/>
          <w:szCs w:val="23"/>
        </w:rPr>
        <w:t>We will not accept audio cassettes</w:t>
      </w:r>
      <w:r w:rsidR="003D2596" w:rsidRPr="003D2596">
        <w:rPr>
          <w:color w:val="auto"/>
          <w:sz w:val="23"/>
          <w:szCs w:val="23"/>
        </w:rPr>
        <w:t>, discs, USB drives, or other formats not listed</w:t>
      </w:r>
      <w:r w:rsidRPr="003D2596">
        <w:rPr>
          <w:color w:val="auto"/>
          <w:sz w:val="23"/>
          <w:szCs w:val="23"/>
        </w:rPr>
        <w:t xml:space="preserve"> </w:t>
      </w:r>
    </w:p>
    <w:p w:rsidR="007717FE" w:rsidRDefault="007717FE" w:rsidP="005C7EE0">
      <w:pPr>
        <w:pStyle w:val="Default"/>
        <w:numPr>
          <w:ilvl w:val="0"/>
          <w:numId w:val="14"/>
        </w:numPr>
        <w:rPr>
          <w:color w:val="auto"/>
          <w:sz w:val="23"/>
          <w:szCs w:val="23"/>
        </w:rPr>
      </w:pPr>
      <w:r>
        <w:rPr>
          <w:color w:val="auto"/>
          <w:sz w:val="23"/>
          <w:szCs w:val="23"/>
        </w:rPr>
        <w:t>Items for the Library of Things, such as boar</w:t>
      </w:r>
      <w:r w:rsidR="00D70B59">
        <w:rPr>
          <w:color w:val="auto"/>
          <w:sz w:val="23"/>
          <w:szCs w:val="23"/>
        </w:rPr>
        <w:t xml:space="preserve">d games, must be complete including the </w:t>
      </w:r>
      <w:r>
        <w:rPr>
          <w:color w:val="auto"/>
          <w:sz w:val="23"/>
          <w:szCs w:val="23"/>
        </w:rPr>
        <w:t>original packaging and instructions.</w:t>
      </w:r>
    </w:p>
    <w:p w:rsidR="00225E7D" w:rsidRDefault="00225E7D" w:rsidP="003A4A11">
      <w:pPr>
        <w:pStyle w:val="Default"/>
        <w:rPr>
          <w:b/>
          <w:color w:val="auto"/>
          <w:sz w:val="23"/>
          <w:szCs w:val="23"/>
        </w:rPr>
      </w:pPr>
    </w:p>
    <w:p w:rsidR="003A4A11" w:rsidRPr="00665DE4" w:rsidRDefault="003A4A11" w:rsidP="003A4A11">
      <w:pPr>
        <w:pStyle w:val="Default"/>
        <w:rPr>
          <w:b/>
          <w:color w:val="auto"/>
          <w:sz w:val="23"/>
          <w:szCs w:val="23"/>
        </w:rPr>
      </w:pPr>
      <w:r w:rsidRPr="00665DE4">
        <w:rPr>
          <w:b/>
          <w:color w:val="auto"/>
          <w:sz w:val="23"/>
          <w:szCs w:val="23"/>
        </w:rPr>
        <w:t xml:space="preserve">Any other supplies and/or equipment, including craft supplies, recyclables, and equipment for the LAB, can only be accepted when specifically requested by a library manager.  </w:t>
      </w:r>
    </w:p>
    <w:p w:rsidR="003D2596" w:rsidRDefault="003D2596"/>
    <w:p w:rsidR="003D2596" w:rsidRPr="003D2596" w:rsidRDefault="003D2596" w:rsidP="003D2596"/>
    <w:p w:rsidR="003D2596" w:rsidRPr="003D2596" w:rsidRDefault="003D2596" w:rsidP="003D2596"/>
    <w:p w:rsidR="00596140" w:rsidRPr="003D2596" w:rsidRDefault="003D2596" w:rsidP="003D2596">
      <w:pPr>
        <w:tabs>
          <w:tab w:val="left" w:pos="2430"/>
        </w:tabs>
      </w:pPr>
      <w:r>
        <w:tab/>
      </w:r>
    </w:p>
    <w:sectPr w:rsidR="00596140" w:rsidRPr="003D25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504" w:rsidRDefault="009A7504" w:rsidP="009A7504">
      <w:pPr>
        <w:spacing w:after="0" w:line="240" w:lineRule="auto"/>
      </w:pPr>
      <w:r>
        <w:separator/>
      </w:r>
    </w:p>
  </w:endnote>
  <w:endnote w:type="continuationSeparator" w:id="0">
    <w:p w:rsidR="009A7504" w:rsidRDefault="009A7504" w:rsidP="009A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E2" w:rsidRDefault="00CD563E">
    <w:pPr>
      <w:pStyle w:val="Footer"/>
    </w:pPr>
    <w:r>
      <w:t xml:space="preserve">Updated by </w:t>
    </w:r>
    <w:r w:rsidR="00D177E2">
      <w:t>Donita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504" w:rsidRDefault="009A7504" w:rsidP="009A7504">
      <w:pPr>
        <w:spacing w:after="0" w:line="240" w:lineRule="auto"/>
      </w:pPr>
      <w:r>
        <w:separator/>
      </w:r>
    </w:p>
  </w:footnote>
  <w:footnote w:type="continuationSeparator" w:id="0">
    <w:p w:rsidR="009A7504" w:rsidRDefault="009A7504" w:rsidP="009A7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00A6"/>
    <w:multiLevelType w:val="hybridMultilevel"/>
    <w:tmpl w:val="2ABC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533E2"/>
    <w:multiLevelType w:val="hybridMultilevel"/>
    <w:tmpl w:val="261C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51759"/>
    <w:multiLevelType w:val="hybridMultilevel"/>
    <w:tmpl w:val="DEFA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50BEA"/>
    <w:multiLevelType w:val="hybridMultilevel"/>
    <w:tmpl w:val="988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D13AB"/>
    <w:multiLevelType w:val="hybridMultilevel"/>
    <w:tmpl w:val="235A7B9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2B337DC4"/>
    <w:multiLevelType w:val="hybridMultilevel"/>
    <w:tmpl w:val="4560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9088E"/>
    <w:multiLevelType w:val="hybridMultilevel"/>
    <w:tmpl w:val="374E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A67EA"/>
    <w:multiLevelType w:val="hybridMultilevel"/>
    <w:tmpl w:val="8EB4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A31D6"/>
    <w:multiLevelType w:val="hybridMultilevel"/>
    <w:tmpl w:val="494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F5E2B"/>
    <w:multiLevelType w:val="hybridMultilevel"/>
    <w:tmpl w:val="BC8E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B5D95"/>
    <w:multiLevelType w:val="hybridMultilevel"/>
    <w:tmpl w:val="CF06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001E4"/>
    <w:multiLevelType w:val="hybridMultilevel"/>
    <w:tmpl w:val="4A60A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62852"/>
    <w:multiLevelType w:val="hybridMultilevel"/>
    <w:tmpl w:val="2BF2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C56BA"/>
    <w:multiLevelType w:val="hybridMultilevel"/>
    <w:tmpl w:val="E7C8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528E2"/>
    <w:multiLevelType w:val="hybridMultilevel"/>
    <w:tmpl w:val="2DDA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8625D"/>
    <w:multiLevelType w:val="hybridMultilevel"/>
    <w:tmpl w:val="CA62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C7FB9"/>
    <w:multiLevelType w:val="hybridMultilevel"/>
    <w:tmpl w:val="80A82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D4457C"/>
    <w:multiLevelType w:val="hybridMultilevel"/>
    <w:tmpl w:val="F2A67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7C5527"/>
    <w:multiLevelType w:val="hybridMultilevel"/>
    <w:tmpl w:val="1708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10EAA"/>
    <w:multiLevelType w:val="hybridMultilevel"/>
    <w:tmpl w:val="73F8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7"/>
  </w:num>
  <w:num w:numId="4">
    <w:abstractNumId w:val="13"/>
  </w:num>
  <w:num w:numId="5">
    <w:abstractNumId w:val="10"/>
  </w:num>
  <w:num w:numId="6">
    <w:abstractNumId w:val="1"/>
  </w:num>
  <w:num w:numId="7">
    <w:abstractNumId w:val="2"/>
  </w:num>
  <w:num w:numId="8">
    <w:abstractNumId w:val="19"/>
  </w:num>
  <w:num w:numId="9">
    <w:abstractNumId w:val="4"/>
  </w:num>
  <w:num w:numId="10">
    <w:abstractNumId w:val="6"/>
  </w:num>
  <w:num w:numId="11">
    <w:abstractNumId w:val="3"/>
  </w:num>
  <w:num w:numId="12">
    <w:abstractNumId w:val="15"/>
  </w:num>
  <w:num w:numId="13">
    <w:abstractNumId w:val="12"/>
  </w:num>
  <w:num w:numId="14">
    <w:abstractNumId w:val="18"/>
  </w:num>
  <w:num w:numId="15">
    <w:abstractNumId w:val="0"/>
  </w:num>
  <w:num w:numId="16">
    <w:abstractNumId w:val="8"/>
  </w:num>
  <w:num w:numId="17">
    <w:abstractNumId w:val="14"/>
  </w:num>
  <w:num w:numId="18">
    <w:abstractNumId w:val="9"/>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40"/>
    <w:rsid w:val="00050278"/>
    <w:rsid w:val="000E1C99"/>
    <w:rsid w:val="001C00D9"/>
    <w:rsid w:val="0020444B"/>
    <w:rsid w:val="00225E7D"/>
    <w:rsid w:val="002366AD"/>
    <w:rsid w:val="00267064"/>
    <w:rsid w:val="00286727"/>
    <w:rsid w:val="00286C05"/>
    <w:rsid w:val="002B368E"/>
    <w:rsid w:val="002C2D05"/>
    <w:rsid w:val="002E7595"/>
    <w:rsid w:val="003A4A11"/>
    <w:rsid w:val="003D2596"/>
    <w:rsid w:val="003E2FCF"/>
    <w:rsid w:val="003F53E4"/>
    <w:rsid w:val="00444BBE"/>
    <w:rsid w:val="004C249C"/>
    <w:rsid w:val="004D13A3"/>
    <w:rsid w:val="00544556"/>
    <w:rsid w:val="00580BAF"/>
    <w:rsid w:val="00596140"/>
    <w:rsid w:val="005F4499"/>
    <w:rsid w:val="0067454D"/>
    <w:rsid w:val="006D728E"/>
    <w:rsid w:val="00737DBD"/>
    <w:rsid w:val="00765F40"/>
    <w:rsid w:val="007717FE"/>
    <w:rsid w:val="007C5198"/>
    <w:rsid w:val="00817FF0"/>
    <w:rsid w:val="00870497"/>
    <w:rsid w:val="00987918"/>
    <w:rsid w:val="009A7504"/>
    <w:rsid w:val="00A5460D"/>
    <w:rsid w:val="00A70262"/>
    <w:rsid w:val="00AB0F36"/>
    <w:rsid w:val="00B101A6"/>
    <w:rsid w:val="00B36188"/>
    <w:rsid w:val="00BC0425"/>
    <w:rsid w:val="00BE329C"/>
    <w:rsid w:val="00C1249D"/>
    <w:rsid w:val="00C56109"/>
    <w:rsid w:val="00C930C1"/>
    <w:rsid w:val="00CB42A0"/>
    <w:rsid w:val="00CD563E"/>
    <w:rsid w:val="00D15F45"/>
    <w:rsid w:val="00D177E2"/>
    <w:rsid w:val="00D322A9"/>
    <w:rsid w:val="00D70B59"/>
    <w:rsid w:val="00D86A8B"/>
    <w:rsid w:val="00E80279"/>
    <w:rsid w:val="00E9058A"/>
    <w:rsid w:val="00FA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CC42"/>
  <w15:chartTrackingRefBased/>
  <w15:docId w15:val="{0A5906FE-5378-4A6B-88A8-ED4788CC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5961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qFormat/>
    <w:rsid w:val="005961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140"/>
    <w:pPr>
      <w:ind w:left="720"/>
      <w:contextualSpacing/>
    </w:pPr>
  </w:style>
  <w:style w:type="character" w:customStyle="1" w:styleId="Heading3Char">
    <w:name w:val="Heading 3 Char"/>
    <w:basedOn w:val="DefaultParagraphFont"/>
    <w:link w:val="Heading3"/>
    <w:rsid w:val="0059614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596140"/>
    <w:rPr>
      <w:rFonts w:ascii="Times New Roman" w:eastAsia="Times New Roman" w:hAnsi="Times New Roman" w:cs="Times New Roman"/>
      <w:b/>
      <w:bCs/>
      <w:sz w:val="24"/>
      <w:szCs w:val="24"/>
    </w:rPr>
  </w:style>
  <w:style w:type="paragraph" w:styleId="NormalWeb">
    <w:name w:val="Normal (Web)"/>
    <w:basedOn w:val="Normal"/>
    <w:rsid w:val="005961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A4A1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87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918"/>
    <w:rPr>
      <w:rFonts w:ascii="Segoe UI" w:hAnsi="Segoe UI" w:cs="Segoe UI"/>
      <w:sz w:val="18"/>
      <w:szCs w:val="18"/>
    </w:rPr>
  </w:style>
  <w:style w:type="paragraph" w:styleId="Header">
    <w:name w:val="header"/>
    <w:basedOn w:val="Normal"/>
    <w:link w:val="HeaderChar"/>
    <w:uiPriority w:val="99"/>
    <w:unhideWhenUsed/>
    <w:rsid w:val="009A7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504"/>
  </w:style>
  <w:style w:type="paragraph" w:styleId="Footer">
    <w:name w:val="footer"/>
    <w:basedOn w:val="Normal"/>
    <w:link w:val="FooterChar"/>
    <w:uiPriority w:val="99"/>
    <w:unhideWhenUsed/>
    <w:rsid w:val="009A7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8</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Donita Ward</dc:creator>
  <cp:keywords/>
  <dc:description/>
  <cp:lastModifiedBy>Donita Ward</cp:lastModifiedBy>
  <cp:revision>5</cp:revision>
  <cp:lastPrinted>2025-02-20T20:41:00Z</cp:lastPrinted>
  <dcterms:created xsi:type="dcterms:W3CDTF">2025-01-28T17:09:00Z</dcterms:created>
  <dcterms:modified xsi:type="dcterms:W3CDTF">2025-02-20T21:33:00Z</dcterms:modified>
</cp:coreProperties>
</file>